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84"/>
      </w:tblGrid>
      <w:tr w:rsidR="00CD0597" w:rsidRPr="00066D45" w14:paraId="1F1EAE9A" w14:textId="77777777" w:rsidTr="67689AFA">
        <w:trPr>
          <w:trHeight w:hRule="exact" w:val="852"/>
        </w:trPr>
        <w:tc>
          <w:tcPr>
            <w:tcW w:w="7088" w:type="dxa"/>
            <w:vAlign w:val="center"/>
          </w:tcPr>
          <w:p w14:paraId="19A2ED2F" w14:textId="77777777" w:rsidR="005157AD" w:rsidRPr="00D17FDE" w:rsidRDefault="00066D45" w:rsidP="00B54D46">
            <w:pPr>
              <w:spacing w:line="260" w:lineRule="atLeast"/>
              <w:ind w:left="-108"/>
              <w:rPr>
                <w:rFonts w:ascii="Arial" w:eastAsia="Arial Unicode MS" w:hAnsi="Arial"/>
                <w:b/>
                <w:color w:val="7F7F7F" w:themeColor="text1" w:themeTint="80"/>
                <w:sz w:val="40"/>
                <w:szCs w:val="40"/>
              </w:rPr>
            </w:pPr>
            <w:r w:rsidRPr="00D17FDE">
              <w:rPr>
                <w:rFonts w:ascii="Arial" w:eastAsia="Arial Unicode MS" w:hAnsi="Arial"/>
                <w:b/>
                <w:color w:val="7F7F7F" w:themeColor="text1" w:themeTint="80"/>
                <w:sz w:val="36"/>
                <w:szCs w:val="36"/>
              </w:rPr>
              <w:t xml:space="preserve">Gemeinsame </w:t>
            </w:r>
            <w:r w:rsidR="00681EE7" w:rsidRPr="00D17FDE">
              <w:rPr>
                <w:rFonts w:ascii="Arial" w:eastAsia="Arial Unicode MS" w:hAnsi="Arial"/>
                <w:b/>
                <w:color w:val="7F7F7F" w:themeColor="text1" w:themeTint="80"/>
                <w:sz w:val="36"/>
                <w:szCs w:val="36"/>
              </w:rPr>
              <w:t>Pressemitteilung</w:t>
            </w:r>
          </w:p>
        </w:tc>
        <w:tc>
          <w:tcPr>
            <w:tcW w:w="1984" w:type="dxa"/>
            <w:vAlign w:val="bottom"/>
          </w:tcPr>
          <w:p w14:paraId="1A71E9AF" w14:textId="57DA2605" w:rsidR="00CD0597" w:rsidRPr="00066D45" w:rsidRDefault="00066D45" w:rsidP="00066D45">
            <w:pPr>
              <w:spacing w:line="260" w:lineRule="atLeast"/>
              <w:rPr>
                <w:rFonts w:ascii="Arial" w:eastAsia="Arial Unicode MS" w:hAnsi="Arial"/>
                <w:sz w:val="20"/>
                <w:szCs w:val="20"/>
              </w:rPr>
            </w:pPr>
            <w:r w:rsidRPr="67689AFA">
              <w:rPr>
                <w:rFonts w:ascii="Arial" w:hAnsi="Arial"/>
                <w:sz w:val="20"/>
                <w:szCs w:val="20"/>
              </w:rPr>
              <w:t xml:space="preserve">Berlin, </w:t>
            </w:r>
            <w:bookmarkStart w:id="0" w:name="Datum"/>
            <w:r w:rsidR="000C3879" w:rsidRPr="67689AFA">
              <w:rPr>
                <w:rFonts w:ascii="Arial" w:hAnsi="Arial"/>
                <w:sz w:val="20"/>
                <w:szCs w:val="20"/>
              </w:rPr>
              <w:t>21.05.</w:t>
            </w:r>
            <w:bookmarkEnd w:id="0"/>
            <w:r w:rsidR="000C3879">
              <w:rPr>
                <w:rFonts w:ascii="Arial" w:hAnsi="Arial"/>
                <w:sz w:val="20"/>
                <w:szCs w:val="20"/>
              </w:rPr>
              <w:t>2024</w:t>
            </w:r>
          </w:p>
        </w:tc>
      </w:tr>
    </w:tbl>
    <w:p w14:paraId="771CFD1E" w14:textId="77777777" w:rsidR="00066D45" w:rsidRPr="00275B44" w:rsidRDefault="00066D45" w:rsidP="005943AA">
      <w:pPr>
        <w:spacing w:line="276" w:lineRule="auto"/>
        <w:rPr>
          <w:rFonts w:ascii="Arial" w:hAnsi="Arial"/>
          <w:b/>
          <w:color w:val="3B3838" w:themeColor="background2" w:themeShade="40"/>
          <w:sz w:val="28"/>
          <w:szCs w:val="28"/>
        </w:rPr>
      </w:pPr>
      <w:bookmarkStart w:id="1" w:name="Betreff"/>
      <w:bookmarkEnd w:id="1"/>
    </w:p>
    <w:p w14:paraId="2E276A6D" w14:textId="77777777" w:rsidR="00066D45" w:rsidRPr="00567803" w:rsidRDefault="00066D45" w:rsidP="005943AA">
      <w:pPr>
        <w:spacing w:line="276" w:lineRule="auto"/>
        <w:rPr>
          <w:rFonts w:ascii="Arial" w:hAnsi="Arial"/>
          <w:b/>
          <w:bCs/>
          <w:color w:val="3B3838" w:themeColor="background2" w:themeShade="40"/>
          <w:sz w:val="28"/>
          <w:szCs w:val="28"/>
        </w:rPr>
      </w:pPr>
    </w:p>
    <w:p w14:paraId="392A9B42" w14:textId="556AD206" w:rsidR="00066D45" w:rsidRPr="00567803" w:rsidRDefault="00567803" w:rsidP="00101D77">
      <w:pPr>
        <w:spacing w:line="276" w:lineRule="auto"/>
        <w:jc w:val="both"/>
        <w:rPr>
          <w:rFonts w:ascii="Arial" w:hAnsi="Arial"/>
          <w:b/>
          <w:bCs/>
          <w:sz w:val="28"/>
          <w:szCs w:val="28"/>
        </w:rPr>
      </w:pPr>
      <w:r w:rsidRPr="00567803">
        <w:rPr>
          <w:rFonts w:ascii="Arial" w:hAnsi="Arial"/>
          <w:b/>
          <w:bCs/>
          <w:sz w:val="28"/>
          <w:szCs w:val="28"/>
        </w:rPr>
        <w:t>Was die Deutschen übers Bauen denken</w:t>
      </w:r>
    </w:p>
    <w:p w14:paraId="3A6624ED" w14:textId="1298C28E" w:rsidR="00EA064D" w:rsidRPr="00DD1229" w:rsidRDefault="00BD1CDE" w:rsidP="00567803">
      <w:pPr>
        <w:spacing w:line="276" w:lineRule="auto"/>
        <w:jc w:val="both"/>
        <w:rPr>
          <w:rFonts w:eastAsia="Times New Roman"/>
          <w:b/>
          <w:bCs/>
        </w:rPr>
      </w:pPr>
      <w:r w:rsidRPr="00DD1229">
        <w:rPr>
          <w:rFonts w:ascii="Arial" w:hAnsi="Arial"/>
          <w:b/>
          <w:bCs/>
          <w:sz w:val="22"/>
          <w:szCs w:val="22"/>
        </w:rPr>
        <w:t>Bürger</w:t>
      </w:r>
      <w:r w:rsidR="00DD1229">
        <w:rPr>
          <w:rFonts w:ascii="Arial" w:hAnsi="Arial"/>
          <w:b/>
          <w:bCs/>
          <w:sz w:val="22"/>
          <w:szCs w:val="22"/>
        </w:rPr>
        <w:t>innen und Bürge</w:t>
      </w:r>
      <w:r w:rsidR="0038633E">
        <w:rPr>
          <w:rFonts w:ascii="Arial" w:hAnsi="Arial"/>
          <w:b/>
          <w:bCs/>
          <w:sz w:val="22"/>
          <w:szCs w:val="22"/>
        </w:rPr>
        <w:t>r benennen Aufgaben der Politik</w:t>
      </w:r>
      <w:r w:rsidR="00567803" w:rsidRPr="00DD1229">
        <w:rPr>
          <w:rFonts w:ascii="Arial" w:hAnsi="Arial"/>
          <w:b/>
          <w:bCs/>
          <w:sz w:val="22"/>
          <w:szCs w:val="22"/>
        </w:rPr>
        <w:t>: Straßen und Brücken sanieren, mehr Wohnungen</w:t>
      </w:r>
      <w:r w:rsidR="00594C8B" w:rsidRPr="00DD1229">
        <w:rPr>
          <w:rFonts w:ascii="Arial" w:hAnsi="Arial"/>
          <w:b/>
          <w:bCs/>
          <w:sz w:val="22"/>
          <w:szCs w:val="22"/>
        </w:rPr>
        <w:t xml:space="preserve"> bauen, kein Sparzwang bei der Infrastruktur</w:t>
      </w:r>
      <w:r w:rsidR="00EA064D" w:rsidRPr="00DD1229">
        <w:rPr>
          <w:rFonts w:eastAsia="Times New Roman"/>
          <w:b/>
          <w:bCs/>
        </w:rPr>
        <w:t xml:space="preserve"> </w:t>
      </w:r>
    </w:p>
    <w:p w14:paraId="07FA5998" w14:textId="298E0996" w:rsidR="00EA064D" w:rsidRPr="005943AA" w:rsidRDefault="00EA064D" w:rsidP="00101D77">
      <w:pPr>
        <w:spacing w:line="276" w:lineRule="auto"/>
        <w:jc w:val="both"/>
        <w:rPr>
          <w:rFonts w:ascii="Arial" w:hAnsi="Arial"/>
          <w:sz w:val="22"/>
          <w:szCs w:val="22"/>
        </w:rPr>
      </w:pPr>
    </w:p>
    <w:p w14:paraId="6CD43A63" w14:textId="63ED1EC3" w:rsidR="00721B1A" w:rsidRDefault="00E42C11" w:rsidP="00101D77">
      <w:pPr>
        <w:spacing w:line="276" w:lineRule="auto"/>
        <w:jc w:val="both"/>
        <w:rPr>
          <w:rFonts w:ascii="Arial" w:hAnsi="Arial"/>
          <w:sz w:val="20"/>
          <w:szCs w:val="20"/>
        </w:rPr>
      </w:pPr>
      <w:r w:rsidRPr="4DE9ADE9">
        <w:rPr>
          <w:rFonts w:ascii="Arial" w:hAnsi="Arial"/>
          <w:sz w:val="20"/>
          <w:szCs w:val="20"/>
        </w:rPr>
        <w:t xml:space="preserve">Politik darf nicht im luftleeren Raum passieren, </w:t>
      </w:r>
      <w:r w:rsidR="00355AD3" w:rsidRPr="4DE9ADE9">
        <w:rPr>
          <w:rFonts w:ascii="Arial" w:hAnsi="Arial"/>
          <w:sz w:val="20"/>
          <w:szCs w:val="20"/>
        </w:rPr>
        <w:t>sie muss sich an den Bedürfnissen der Menschen orientier</w:t>
      </w:r>
      <w:r w:rsidR="00456F2C">
        <w:rPr>
          <w:rFonts w:ascii="Arial" w:hAnsi="Arial"/>
          <w:sz w:val="20"/>
          <w:szCs w:val="20"/>
        </w:rPr>
        <w:t>e</w:t>
      </w:r>
      <w:r w:rsidR="00355AD3" w:rsidRPr="4DE9ADE9">
        <w:rPr>
          <w:rFonts w:ascii="Arial" w:hAnsi="Arial"/>
          <w:sz w:val="20"/>
          <w:szCs w:val="20"/>
        </w:rPr>
        <w:t xml:space="preserve">n. Das Institut für Demoskopie Allensbach hat deshalb im Auftrag des </w:t>
      </w:r>
      <w:r w:rsidR="00CB0EF6" w:rsidRPr="4DE9ADE9">
        <w:rPr>
          <w:rFonts w:ascii="Arial" w:hAnsi="Arial"/>
          <w:sz w:val="20"/>
          <w:szCs w:val="20"/>
        </w:rPr>
        <w:t>Hauptverband</w:t>
      </w:r>
      <w:r w:rsidR="00355AD3" w:rsidRPr="4DE9ADE9">
        <w:rPr>
          <w:rFonts w:ascii="Arial" w:hAnsi="Arial"/>
          <w:sz w:val="20"/>
          <w:szCs w:val="20"/>
        </w:rPr>
        <w:t>es</w:t>
      </w:r>
      <w:r w:rsidR="00CB0EF6" w:rsidRPr="4DE9ADE9">
        <w:rPr>
          <w:rFonts w:ascii="Arial" w:hAnsi="Arial"/>
          <w:sz w:val="20"/>
          <w:szCs w:val="20"/>
        </w:rPr>
        <w:t xml:space="preserve"> der Deutschen Bauindustrie und des </w:t>
      </w:r>
      <w:r w:rsidR="008C7569" w:rsidRPr="4DE9ADE9">
        <w:rPr>
          <w:rFonts w:ascii="Arial" w:hAnsi="Arial"/>
          <w:sz w:val="20"/>
          <w:szCs w:val="20"/>
        </w:rPr>
        <w:t>Zentralverband</w:t>
      </w:r>
      <w:r w:rsidR="007C551D" w:rsidRPr="4DE9ADE9">
        <w:rPr>
          <w:rFonts w:ascii="Arial" w:hAnsi="Arial"/>
          <w:sz w:val="20"/>
          <w:szCs w:val="20"/>
        </w:rPr>
        <w:t>es</w:t>
      </w:r>
      <w:r w:rsidRPr="4DE9ADE9">
        <w:rPr>
          <w:rFonts w:ascii="Arial" w:hAnsi="Arial"/>
          <w:sz w:val="20"/>
          <w:szCs w:val="20"/>
        </w:rPr>
        <w:t xml:space="preserve"> Deutsches</w:t>
      </w:r>
      <w:r w:rsidR="008C7569" w:rsidRPr="4DE9ADE9">
        <w:rPr>
          <w:rFonts w:ascii="Arial" w:hAnsi="Arial"/>
          <w:sz w:val="20"/>
          <w:szCs w:val="20"/>
        </w:rPr>
        <w:t xml:space="preserve"> Baugewerbe</w:t>
      </w:r>
      <w:r w:rsidRPr="4DE9ADE9">
        <w:rPr>
          <w:rFonts w:ascii="Arial" w:hAnsi="Arial"/>
          <w:sz w:val="20"/>
          <w:szCs w:val="20"/>
        </w:rPr>
        <w:t xml:space="preserve"> eine repräsentative Bevölkerungsumfrage </w:t>
      </w:r>
      <w:r w:rsidR="007C551D" w:rsidRPr="4DE9ADE9">
        <w:rPr>
          <w:rFonts w:ascii="Arial" w:hAnsi="Arial"/>
          <w:sz w:val="20"/>
          <w:szCs w:val="20"/>
        </w:rPr>
        <w:t>durchgeführt</w:t>
      </w:r>
      <w:r w:rsidR="004D46B8" w:rsidRPr="4DE9ADE9">
        <w:rPr>
          <w:rFonts w:ascii="Arial" w:hAnsi="Arial"/>
          <w:sz w:val="20"/>
          <w:szCs w:val="20"/>
        </w:rPr>
        <w:t>. D</w:t>
      </w:r>
      <w:r w:rsidR="00E503B9" w:rsidRPr="4DE9ADE9">
        <w:rPr>
          <w:rFonts w:ascii="Arial" w:hAnsi="Arial"/>
          <w:sz w:val="20"/>
          <w:szCs w:val="20"/>
        </w:rPr>
        <w:t>ie Beteiligten</w:t>
      </w:r>
      <w:r w:rsidR="004D46B8" w:rsidRPr="4DE9ADE9">
        <w:rPr>
          <w:rFonts w:ascii="Arial" w:hAnsi="Arial"/>
          <w:sz w:val="20"/>
          <w:szCs w:val="20"/>
        </w:rPr>
        <w:t xml:space="preserve"> wurden sowohl</w:t>
      </w:r>
      <w:r w:rsidR="00E503B9" w:rsidRPr="4DE9ADE9">
        <w:rPr>
          <w:rFonts w:ascii="Arial" w:hAnsi="Arial"/>
          <w:sz w:val="20"/>
          <w:szCs w:val="20"/>
        </w:rPr>
        <w:t xml:space="preserve"> zur Bedeutung der Bauwirtschaft als Branche für unsere Volkswirtschaft als auch </w:t>
      </w:r>
      <w:r w:rsidR="004D46B8" w:rsidRPr="4DE9ADE9">
        <w:rPr>
          <w:rFonts w:ascii="Arial" w:hAnsi="Arial"/>
          <w:sz w:val="20"/>
          <w:szCs w:val="20"/>
        </w:rPr>
        <w:t xml:space="preserve">zu </w:t>
      </w:r>
      <w:r w:rsidR="00E503B9" w:rsidRPr="4DE9ADE9">
        <w:rPr>
          <w:rFonts w:ascii="Arial" w:hAnsi="Arial"/>
          <w:sz w:val="20"/>
          <w:szCs w:val="20"/>
        </w:rPr>
        <w:t>einer Investitionsagenda</w:t>
      </w:r>
      <w:r w:rsidR="004D46B8" w:rsidRPr="4DE9ADE9">
        <w:rPr>
          <w:rFonts w:ascii="Arial" w:hAnsi="Arial"/>
          <w:sz w:val="20"/>
          <w:szCs w:val="20"/>
        </w:rPr>
        <w:t xml:space="preserve"> befragt, die aus Sicht der </w:t>
      </w:r>
      <w:r w:rsidR="00395F4B" w:rsidRPr="4DE9ADE9">
        <w:rPr>
          <w:rFonts w:ascii="Arial" w:hAnsi="Arial"/>
          <w:sz w:val="20"/>
          <w:szCs w:val="20"/>
        </w:rPr>
        <w:t xml:space="preserve">Bürgerinnen und Bürger durch die Politik umgesetzt werden sollte. </w:t>
      </w:r>
      <w:r w:rsidR="00E503B9" w:rsidRPr="4DE9ADE9">
        <w:rPr>
          <w:rFonts w:ascii="Arial" w:hAnsi="Arial"/>
          <w:sz w:val="20"/>
          <w:szCs w:val="20"/>
        </w:rPr>
        <w:t xml:space="preserve"> </w:t>
      </w:r>
      <w:r w:rsidR="008C7569" w:rsidRPr="4DE9ADE9">
        <w:rPr>
          <w:rFonts w:ascii="Arial" w:hAnsi="Arial"/>
          <w:sz w:val="20"/>
          <w:szCs w:val="20"/>
        </w:rPr>
        <w:t xml:space="preserve"> </w:t>
      </w:r>
    </w:p>
    <w:p w14:paraId="785A0590" w14:textId="266CD51B" w:rsidR="00721B1A" w:rsidRPr="00595C3A" w:rsidRDefault="00721B1A" w:rsidP="00101D77">
      <w:pPr>
        <w:spacing w:line="276" w:lineRule="auto"/>
        <w:jc w:val="both"/>
        <w:rPr>
          <w:rFonts w:ascii="Arial" w:hAnsi="Arial"/>
          <w:sz w:val="20"/>
          <w:szCs w:val="20"/>
        </w:rPr>
      </w:pPr>
    </w:p>
    <w:p w14:paraId="4E7F1E2D" w14:textId="7525670A" w:rsidR="00066D45" w:rsidRPr="00C1507D" w:rsidRDefault="00721B1A" w:rsidP="00101D77">
      <w:pPr>
        <w:spacing w:line="276" w:lineRule="auto"/>
        <w:jc w:val="both"/>
        <w:rPr>
          <w:rFonts w:ascii="Arial" w:hAnsi="Arial"/>
          <w:sz w:val="20"/>
          <w:szCs w:val="20"/>
          <w:u w:val="single"/>
        </w:rPr>
      </w:pPr>
      <w:r w:rsidRPr="00C1507D">
        <w:rPr>
          <w:rFonts w:ascii="Arial" w:hAnsi="Arial"/>
          <w:sz w:val="20"/>
          <w:szCs w:val="20"/>
          <w:u w:val="single"/>
        </w:rPr>
        <w:t xml:space="preserve">Die Kernergebnisse </w:t>
      </w:r>
      <w:r w:rsidR="00DF5300" w:rsidRPr="00C1507D">
        <w:rPr>
          <w:rFonts w:ascii="Arial" w:hAnsi="Arial"/>
          <w:sz w:val="20"/>
          <w:szCs w:val="20"/>
          <w:u w:val="single"/>
        </w:rPr>
        <w:t xml:space="preserve">in der Übersicht: </w:t>
      </w:r>
    </w:p>
    <w:p w14:paraId="4F664679" w14:textId="77777777" w:rsidR="00A83632" w:rsidRPr="00BD1CDE" w:rsidRDefault="00A83632" w:rsidP="00A83632">
      <w:pPr>
        <w:rPr>
          <w:rFonts w:ascii="Arial" w:hAnsi="Arial"/>
          <w:sz w:val="20"/>
          <w:szCs w:val="20"/>
        </w:rPr>
      </w:pPr>
    </w:p>
    <w:p w14:paraId="4295322C" w14:textId="63F2E486" w:rsidR="00EA064D" w:rsidRPr="00BD1CDE" w:rsidRDefault="00EA064D" w:rsidP="0038633E">
      <w:pPr>
        <w:pStyle w:val="Listenabsatz"/>
        <w:numPr>
          <w:ilvl w:val="0"/>
          <w:numId w:val="4"/>
        </w:numPr>
        <w:spacing w:line="276" w:lineRule="auto"/>
        <w:rPr>
          <w:rFonts w:ascii="Arial" w:hAnsi="Arial"/>
          <w:sz w:val="20"/>
          <w:szCs w:val="20"/>
        </w:rPr>
      </w:pPr>
      <w:r w:rsidRPr="00BD1CDE">
        <w:rPr>
          <w:rFonts w:ascii="Arial" w:hAnsi="Arial"/>
          <w:sz w:val="20"/>
          <w:szCs w:val="20"/>
        </w:rPr>
        <w:t>74</w:t>
      </w:r>
      <w:r w:rsidR="00FC02DA">
        <w:rPr>
          <w:rFonts w:ascii="Arial" w:hAnsi="Arial"/>
          <w:sz w:val="20"/>
          <w:szCs w:val="20"/>
        </w:rPr>
        <w:t xml:space="preserve"> </w:t>
      </w:r>
      <w:r w:rsidRPr="00BD1CDE">
        <w:rPr>
          <w:rFonts w:ascii="Arial" w:hAnsi="Arial"/>
          <w:sz w:val="20"/>
          <w:szCs w:val="20"/>
        </w:rPr>
        <w:t>% nannten die Bauwirtschaft als eine wichtige Branche für Deutschland. Damit ist die Bauwirtschaft auf Platz 3 vorgerückt, hinter Autohersteller (83</w:t>
      </w:r>
      <w:r w:rsidR="008E04D2">
        <w:rPr>
          <w:rFonts w:ascii="Arial" w:hAnsi="Arial"/>
          <w:sz w:val="20"/>
          <w:szCs w:val="20"/>
        </w:rPr>
        <w:t xml:space="preserve"> </w:t>
      </w:r>
      <w:r w:rsidRPr="00BD1CDE">
        <w:rPr>
          <w:rFonts w:ascii="Arial" w:hAnsi="Arial"/>
          <w:sz w:val="20"/>
          <w:szCs w:val="20"/>
        </w:rPr>
        <w:t>%) und Handwerk (78</w:t>
      </w:r>
      <w:r w:rsidR="008E04D2">
        <w:rPr>
          <w:rFonts w:ascii="Arial" w:hAnsi="Arial"/>
          <w:sz w:val="20"/>
          <w:szCs w:val="20"/>
        </w:rPr>
        <w:t xml:space="preserve"> </w:t>
      </w:r>
      <w:r w:rsidRPr="00BD1CDE">
        <w:rPr>
          <w:rFonts w:ascii="Arial" w:hAnsi="Arial"/>
          <w:sz w:val="20"/>
          <w:szCs w:val="20"/>
        </w:rPr>
        <w:t>%). 10</w:t>
      </w:r>
      <w:r w:rsidR="008E04D2">
        <w:rPr>
          <w:rFonts w:ascii="Arial" w:hAnsi="Arial"/>
          <w:sz w:val="20"/>
          <w:szCs w:val="20"/>
        </w:rPr>
        <w:t xml:space="preserve"> </w:t>
      </w:r>
      <w:r w:rsidRPr="00BD1CDE">
        <w:rPr>
          <w:rFonts w:ascii="Arial" w:hAnsi="Arial"/>
          <w:sz w:val="20"/>
          <w:szCs w:val="20"/>
        </w:rPr>
        <w:t>P</w:t>
      </w:r>
      <w:r w:rsidR="008E04D2">
        <w:rPr>
          <w:rFonts w:ascii="Arial" w:hAnsi="Arial"/>
          <w:sz w:val="20"/>
          <w:szCs w:val="20"/>
        </w:rPr>
        <w:t>rozentp</w:t>
      </w:r>
      <w:r w:rsidRPr="00BD1CDE">
        <w:rPr>
          <w:rFonts w:ascii="Arial" w:hAnsi="Arial"/>
          <w:sz w:val="20"/>
          <w:szCs w:val="20"/>
        </w:rPr>
        <w:t>unkte mehr als 2022 (Platz 5) und 30</w:t>
      </w:r>
      <w:r w:rsidR="008E04D2" w:rsidRPr="008E04D2">
        <w:rPr>
          <w:rFonts w:ascii="Arial" w:hAnsi="Arial"/>
          <w:sz w:val="20"/>
          <w:szCs w:val="20"/>
        </w:rPr>
        <w:t xml:space="preserve"> </w:t>
      </w:r>
      <w:r w:rsidR="008E04D2" w:rsidRPr="00BD1CDE">
        <w:rPr>
          <w:rFonts w:ascii="Arial" w:hAnsi="Arial"/>
          <w:sz w:val="20"/>
          <w:szCs w:val="20"/>
        </w:rPr>
        <w:t>P</w:t>
      </w:r>
      <w:r w:rsidR="008E04D2">
        <w:rPr>
          <w:rFonts w:ascii="Arial" w:hAnsi="Arial"/>
          <w:sz w:val="20"/>
          <w:szCs w:val="20"/>
        </w:rPr>
        <w:t>rozentp</w:t>
      </w:r>
      <w:r w:rsidR="008E04D2" w:rsidRPr="00BD1CDE">
        <w:rPr>
          <w:rFonts w:ascii="Arial" w:hAnsi="Arial"/>
          <w:sz w:val="20"/>
          <w:szCs w:val="20"/>
        </w:rPr>
        <w:t>unkte</w:t>
      </w:r>
      <w:r w:rsidRPr="00BD1CDE">
        <w:rPr>
          <w:rFonts w:ascii="Arial" w:hAnsi="Arial"/>
          <w:sz w:val="20"/>
          <w:szCs w:val="20"/>
        </w:rPr>
        <w:t xml:space="preserve"> mehr als 2009.</w:t>
      </w:r>
    </w:p>
    <w:p w14:paraId="70B297A1" w14:textId="0BDCB129" w:rsidR="00EA064D" w:rsidRPr="00595C3A" w:rsidRDefault="00EA064D" w:rsidP="00A83632">
      <w:pPr>
        <w:pStyle w:val="Listenabsatz"/>
        <w:spacing w:line="240" w:lineRule="auto"/>
        <w:ind w:left="284" w:hanging="224"/>
        <w:rPr>
          <w:rFonts w:ascii="Arial" w:hAnsi="Arial" w:cs="Arial"/>
          <w:sz w:val="20"/>
          <w:szCs w:val="20"/>
        </w:rPr>
      </w:pPr>
    </w:p>
    <w:p w14:paraId="6F0DB50C" w14:textId="0B54B339" w:rsidR="00BD2202" w:rsidRPr="00BD2202" w:rsidRDefault="00D46626" w:rsidP="00A83632">
      <w:pPr>
        <w:rPr>
          <w:rFonts w:ascii="Arial" w:hAnsi="Arial"/>
          <w:sz w:val="20"/>
          <w:szCs w:val="20"/>
          <w:u w:val="single"/>
        </w:rPr>
      </w:pPr>
      <w:r>
        <w:rPr>
          <w:rFonts w:ascii="Arial" w:hAnsi="Arial"/>
          <w:sz w:val="20"/>
          <w:szCs w:val="20"/>
          <w:u w:val="single"/>
        </w:rPr>
        <w:t>Eine</w:t>
      </w:r>
      <w:r w:rsidR="00EA064D" w:rsidRPr="00BD2202">
        <w:rPr>
          <w:rFonts w:ascii="Arial" w:hAnsi="Arial"/>
          <w:sz w:val="20"/>
          <w:szCs w:val="20"/>
          <w:u w:val="single"/>
        </w:rPr>
        <w:t xml:space="preserve"> gute Infrastruktur</w:t>
      </w:r>
      <w:r>
        <w:rPr>
          <w:rFonts w:ascii="Arial" w:hAnsi="Arial"/>
          <w:sz w:val="20"/>
          <w:szCs w:val="20"/>
          <w:u w:val="single"/>
        </w:rPr>
        <w:t xml:space="preserve"> </w:t>
      </w:r>
      <w:r w:rsidR="00F03BAE">
        <w:rPr>
          <w:rFonts w:ascii="Arial" w:hAnsi="Arial"/>
          <w:sz w:val="20"/>
          <w:szCs w:val="20"/>
          <w:u w:val="single"/>
        </w:rPr>
        <w:t>wichtig für den Standort</w:t>
      </w:r>
      <w:r w:rsidR="00EA064D" w:rsidRPr="00BD2202">
        <w:rPr>
          <w:rFonts w:ascii="Arial" w:hAnsi="Arial"/>
          <w:sz w:val="20"/>
          <w:szCs w:val="20"/>
          <w:u w:val="single"/>
        </w:rPr>
        <w:t xml:space="preserve">: </w:t>
      </w:r>
    </w:p>
    <w:p w14:paraId="7DAD195E" w14:textId="77777777" w:rsidR="00BD2202" w:rsidRDefault="00BD2202" w:rsidP="00A83632">
      <w:pPr>
        <w:rPr>
          <w:rFonts w:ascii="Arial" w:hAnsi="Arial"/>
          <w:sz w:val="20"/>
          <w:szCs w:val="20"/>
        </w:rPr>
      </w:pPr>
    </w:p>
    <w:p w14:paraId="0AB0CE1A" w14:textId="726FB41C" w:rsidR="00FD0418" w:rsidRPr="00BD2202" w:rsidRDefault="00EA064D" w:rsidP="00BD2202">
      <w:pPr>
        <w:pStyle w:val="Listenabsatz"/>
        <w:numPr>
          <w:ilvl w:val="0"/>
          <w:numId w:val="4"/>
        </w:numPr>
        <w:rPr>
          <w:rFonts w:ascii="Arial" w:hAnsi="Arial"/>
          <w:sz w:val="20"/>
          <w:szCs w:val="20"/>
        </w:rPr>
      </w:pPr>
      <w:r w:rsidRPr="00BD2202">
        <w:rPr>
          <w:rFonts w:ascii="Arial" w:hAnsi="Arial"/>
          <w:sz w:val="20"/>
          <w:szCs w:val="20"/>
        </w:rPr>
        <w:t>91</w:t>
      </w:r>
      <w:r w:rsidR="00C45D90">
        <w:rPr>
          <w:rFonts w:ascii="Arial" w:hAnsi="Arial"/>
          <w:sz w:val="20"/>
          <w:szCs w:val="20"/>
        </w:rPr>
        <w:t xml:space="preserve"> </w:t>
      </w:r>
      <w:r w:rsidRPr="00BD2202">
        <w:rPr>
          <w:rFonts w:ascii="Arial" w:hAnsi="Arial"/>
          <w:sz w:val="20"/>
          <w:szCs w:val="20"/>
        </w:rPr>
        <w:t>% der Befragten sind der Meinung, dass die wirtschaftliche Zukunft Deutschlands stark bzw. sehr stark von einer guten Infrastruktur abhängt.</w:t>
      </w:r>
      <w:r w:rsidR="004864EF" w:rsidRPr="00BD2202">
        <w:rPr>
          <w:rFonts w:ascii="Arial" w:hAnsi="Arial"/>
          <w:sz w:val="20"/>
          <w:szCs w:val="20"/>
        </w:rPr>
        <w:t xml:space="preserve"> </w:t>
      </w:r>
      <w:r w:rsidRPr="00BD2202">
        <w:rPr>
          <w:rFonts w:ascii="Arial" w:hAnsi="Arial"/>
          <w:sz w:val="20"/>
          <w:szCs w:val="20"/>
        </w:rPr>
        <w:t xml:space="preserve">Wenn </w:t>
      </w:r>
      <w:r w:rsidR="00FD0418" w:rsidRPr="00BD2202">
        <w:rPr>
          <w:rFonts w:ascii="Arial" w:hAnsi="Arial"/>
          <w:sz w:val="20"/>
          <w:szCs w:val="20"/>
        </w:rPr>
        <w:t>sie</w:t>
      </w:r>
      <w:r w:rsidR="004864EF" w:rsidRPr="00BD2202">
        <w:rPr>
          <w:rFonts w:ascii="Arial" w:hAnsi="Arial"/>
          <w:sz w:val="20"/>
          <w:szCs w:val="20"/>
        </w:rPr>
        <w:t xml:space="preserve"> sagen sollen, </w:t>
      </w:r>
      <w:r w:rsidRPr="00BD2202">
        <w:rPr>
          <w:rFonts w:ascii="Arial" w:hAnsi="Arial"/>
          <w:sz w:val="20"/>
          <w:szCs w:val="20"/>
        </w:rPr>
        <w:t>in welchen Bereichen die Infrastruktur verbessert werden muss, steh</w:t>
      </w:r>
      <w:r w:rsidR="00FD0418" w:rsidRPr="00BD2202">
        <w:rPr>
          <w:rFonts w:ascii="Arial" w:hAnsi="Arial"/>
          <w:sz w:val="20"/>
          <w:szCs w:val="20"/>
        </w:rPr>
        <w:t>t an dritter Stelle (83</w:t>
      </w:r>
      <w:r w:rsidR="00C45D90">
        <w:rPr>
          <w:rFonts w:ascii="Arial" w:hAnsi="Arial"/>
          <w:sz w:val="20"/>
          <w:szCs w:val="20"/>
        </w:rPr>
        <w:t xml:space="preserve"> </w:t>
      </w:r>
      <w:r w:rsidR="00FD0418" w:rsidRPr="00BD2202">
        <w:rPr>
          <w:rFonts w:ascii="Arial" w:hAnsi="Arial"/>
          <w:sz w:val="20"/>
          <w:szCs w:val="20"/>
        </w:rPr>
        <w:t>%) schon der Bau von neuen Wohnungen (</w:t>
      </w:r>
      <w:r w:rsidR="001B214F" w:rsidRPr="00BD2202">
        <w:rPr>
          <w:rFonts w:ascii="Arial" w:hAnsi="Arial"/>
          <w:sz w:val="20"/>
          <w:szCs w:val="20"/>
        </w:rPr>
        <w:t>hinter Gesundheit und Bildung)</w:t>
      </w:r>
      <w:r w:rsidR="00FD0418" w:rsidRPr="00BD2202">
        <w:rPr>
          <w:rFonts w:ascii="Arial" w:hAnsi="Arial"/>
          <w:sz w:val="20"/>
          <w:szCs w:val="20"/>
        </w:rPr>
        <w:t xml:space="preserve">. </w:t>
      </w:r>
    </w:p>
    <w:p w14:paraId="055EA908" w14:textId="77777777" w:rsidR="00FD0418" w:rsidRPr="00595C3A" w:rsidRDefault="00FD0418" w:rsidP="00A83632">
      <w:pPr>
        <w:rPr>
          <w:rFonts w:ascii="Arial" w:hAnsi="Arial"/>
          <w:sz w:val="20"/>
          <w:szCs w:val="20"/>
        </w:rPr>
      </w:pPr>
    </w:p>
    <w:p w14:paraId="232F9DF9" w14:textId="0768C32C" w:rsidR="00EA064D" w:rsidRPr="001B214F" w:rsidRDefault="00EA064D" w:rsidP="001B214F">
      <w:pPr>
        <w:pStyle w:val="Listenabsatz"/>
        <w:numPr>
          <w:ilvl w:val="0"/>
          <w:numId w:val="5"/>
        </w:numPr>
        <w:rPr>
          <w:rFonts w:ascii="Arial" w:hAnsi="Arial"/>
          <w:sz w:val="20"/>
          <w:szCs w:val="20"/>
        </w:rPr>
      </w:pPr>
      <w:r w:rsidRPr="001B214F">
        <w:rPr>
          <w:rFonts w:ascii="Arial" w:hAnsi="Arial"/>
          <w:sz w:val="20"/>
          <w:szCs w:val="20"/>
        </w:rPr>
        <w:t>Der Ausbau des öffentlichen Nahverkehrs kommt auf Platz 6 mit 76</w:t>
      </w:r>
      <w:r w:rsidR="00C45D90">
        <w:rPr>
          <w:rFonts w:ascii="Arial" w:hAnsi="Arial"/>
          <w:sz w:val="20"/>
          <w:szCs w:val="20"/>
        </w:rPr>
        <w:t xml:space="preserve"> </w:t>
      </w:r>
      <w:r w:rsidRPr="001B214F">
        <w:rPr>
          <w:rFonts w:ascii="Arial" w:hAnsi="Arial"/>
          <w:sz w:val="20"/>
          <w:szCs w:val="20"/>
        </w:rPr>
        <w:t>%, gefolgt von Sanierung und Instandhaltung von Brücken (75</w:t>
      </w:r>
      <w:r w:rsidR="008A281D">
        <w:rPr>
          <w:rFonts w:ascii="Arial" w:hAnsi="Arial"/>
          <w:sz w:val="20"/>
          <w:szCs w:val="20"/>
        </w:rPr>
        <w:t xml:space="preserve"> </w:t>
      </w:r>
      <w:r w:rsidRPr="001B214F">
        <w:rPr>
          <w:rFonts w:ascii="Arial" w:hAnsi="Arial"/>
          <w:sz w:val="20"/>
          <w:szCs w:val="20"/>
        </w:rPr>
        <w:t>%) und Erneuerung bzw. Ausbau des Schienennetzes (75</w:t>
      </w:r>
      <w:r w:rsidR="008A281D">
        <w:rPr>
          <w:rFonts w:ascii="Arial" w:hAnsi="Arial"/>
          <w:sz w:val="20"/>
          <w:szCs w:val="20"/>
        </w:rPr>
        <w:t xml:space="preserve"> </w:t>
      </w:r>
      <w:r w:rsidRPr="001B214F">
        <w:rPr>
          <w:rFonts w:ascii="Arial" w:hAnsi="Arial"/>
          <w:sz w:val="20"/>
          <w:szCs w:val="20"/>
        </w:rPr>
        <w:t xml:space="preserve">%) sowie der Bau von Energieversorgungsanlagen für erneuerbare Energien, </w:t>
      </w:r>
      <w:r w:rsidR="001B214F">
        <w:rPr>
          <w:rFonts w:ascii="Arial" w:hAnsi="Arial"/>
          <w:sz w:val="20"/>
          <w:szCs w:val="20"/>
        </w:rPr>
        <w:t xml:space="preserve">etwa </w:t>
      </w:r>
      <w:r w:rsidRPr="001B214F">
        <w:rPr>
          <w:rFonts w:ascii="Arial" w:hAnsi="Arial"/>
          <w:sz w:val="20"/>
          <w:szCs w:val="20"/>
        </w:rPr>
        <w:t>Windparks, Solaranlagen, Wasserkraftwerke (70</w:t>
      </w:r>
      <w:r w:rsidR="00292869">
        <w:rPr>
          <w:rFonts w:ascii="Arial" w:hAnsi="Arial"/>
          <w:sz w:val="20"/>
          <w:szCs w:val="20"/>
        </w:rPr>
        <w:t xml:space="preserve"> </w:t>
      </w:r>
      <w:r w:rsidRPr="001B214F">
        <w:rPr>
          <w:rFonts w:ascii="Arial" w:hAnsi="Arial"/>
          <w:sz w:val="20"/>
          <w:szCs w:val="20"/>
        </w:rPr>
        <w:t>%).</w:t>
      </w:r>
    </w:p>
    <w:p w14:paraId="74CC2B5A" w14:textId="77777777" w:rsidR="00EA064D" w:rsidRPr="00595C3A" w:rsidRDefault="00EA064D" w:rsidP="00EA064D">
      <w:pPr>
        <w:pStyle w:val="Listenabsatz"/>
        <w:rPr>
          <w:rFonts w:ascii="Arial" w:hAnsi="Arial" w:cs="Arial"/>
          <w:sz w:val="20"/>
          <w:szCs w:val="20"/>
          <w:u w:val="single"/>
        </w:rPr>
      </w:pPr>
    </w:p>
    <w:p w14:paraId="53F0CBF1" w14:textId="6F1455FE" w:rsidR="001B214F" w:rsidRPr="00D46626" w:rsidRDefault="00EA064D" w:rsidP="00A04FC6">
      <w:pPr>
        <w:rPr>
          <w:rFonts w:ascii="Arial" w:hAnsi="Arial"/>
          <w:sz w:val="20"/>
          <w:szCs w:val="20"/>
          <w:u w:val="single"/>
        </w:rPr>
      </w:pPr>
      <w:r w:rsidRPr="23D73D0F">
        <w:rPr>
          <w:rFonts w:ascii="Arial" w:hAnsi="Arial"/>
          <w:sz w:val="20"/>
          <w:szCs w:val="20"/>
          <w:u w:val="single"/>
        </w:rPr>
        <w:t xml:space="preserve">Die eigene Immobilie steht zwar nach wie vor in der Bevölkerung hoch im Kurs: </w:t>
      </w:r>
    </w:p>
    <w:p w14:paraId="0E4F831D" w14:textId="77777777" w:rsidR="001B214F" w:rsidRDefault="001B214F" w:rsidP="00A04FC6">
      <w:pPr>
        <w:rPr>
          <w:rFonts w:ascii="Arial" w:hAnsi="Arial"/>
          <w:sz w:val="20"/>
          <w:szCs w:val="20"/>
        </w:rPr>
      </w:pPr>
    </w:p>
    <w:p w14:paraId="7D286641" w14:textId="53BC8744" w:rsidR="001B214F" w:rsidRDefault="00EA064D" w:rsidP="134CEE3E">
      <w:pPr>
        <w:pStyle w:val="Listenabsatz"/>
        <w:numPr>
          <w:ilvl w:val="0"/>
          <w:numId w:val="5"/>
        </w:numPr>
        <w:rPr>
          <w:rFonts w:ascii="Arial" w:hAnsi="Arial"/>
          <w:sz w:val="20"/>
          <w:szCs w:val="20"/>
        </w:rPr>
      </w:pPr>
      <w:r w:rsidRPr="23D73D0F">
        <w:rPr>
          <w:rFonts w:ascii="Arial" w:hAnsi="Arial"/>
          <w:sz w:val="20"/>
          <w:szCs w:val="20"/>
        </w:rPr>
        <w:t>76</w:t>
      </w:r>
      <w:r w:rsidR="0068053B">
        <w:rPr>
          <w:rFonts w:ascii="Arial" w:hAnsi="Arial"/>
          <w:sz w:val="20"/>
          <w:szCs w:val="20"/>
        </w:rPr>
        <w:t xml:space="preserve"> </w:t>
      </w:r>
      <w:r w:rsidRPr="23D73D0F">
        <w:rPr>
          <w:rFonts w:ascii="Arial" w:hAnsi="Arial"/>
          <w:sz w:val="20"/>
          <w:szCs w:val="20"/>
        </w:rPr>
        <w:t xml:space="preserve">% würden, wenn sie es sich frei aussuchen könnten, lieber in einem Eigenheim wohnen. Allerdings ist die </w:t>
      </w:r>
      <w:r w:rsidR="27A6FEF3" w:rsidRPr="134CEE3E">
        <w:rPr>
          <w:rFonts w:ascii="Arial" w:hAnsi="Arial"/>
          <w:sz w:val="20"/>
          <w:szCs w:val="20"/>
        </w:rPr>
        <w:t>Investitionsbereitschaft</w:t>
      </w:r>
      <w:r w:rsidRPr="23D73D0F">
        <w:rPr>
          <w:rFonts w:ascii="Arial" w:hAnsi="Arial"/>
          <w:sz w:val="20"/>
          <w:szCs w:val="20"/>
        </w:rPr>
        <w:t xml:space="preserve"> im Verlauf der letzten Jahre erheblich gesunken</w:t>
      </w:r>
      <w:r w:rsidR="008C279B">
        <w:rPr>
          <w:rFonts w:ascii="Arial" w:hAnsi="Arial"/>
          <w:sz w:val="20"/>
          <w:szCs w:val="20"/>
        </w:rPr>
        <w:t>.</w:t>
      </w:r>
    </w:p>
    <w:p w14:paraId="041B4C0A" w14:textId="401788B3" w:rsidR="001B214F" w:rsidRPr="00456387" w:rsidRDefault="001B214F" w:rsidP="5718304E">
      <w:pPr>
        <w:pStyle w:val="Listenabsatz"/>
        <w:rPr>
          <w:rFonts w:ascii="Arial" w:hAnsi="Arial"/>
          <w:sz w:val="18"/>
          <w:szCs w:val="18"/>
        </w:rPr>
      </w:pPr>
    </w:p>
    <w:p w14:paraId="61C0D6DF" w14:textId="68BC10FD" w:rsidR="0013328E" w:rsidRDefault="00EA064D" w:rsidP="00456387">
      <w:pPr>
        <w:pStyle w:val="Listenabsatz"/>
        <w:numPr>
          <w:ilvl w:val="0"/>
          <w:numId w:val="5"/>
        </w:numPr>
        <w:rPr>
          <w:rFonts w:ascii="Arial" w:hAnsi="Arial"/>
          <w:sz w:val="20"/>
          <w:szCs w:val="20"/>
        </w:rPr>
      </w:pPr>
      <w:r w:rsidRPr="23D73D0F">
        <w:rPr>
          <w:rFonts w:ascii="Arial" w:hAnsi="Arial"/>
          <w:sz w:val="20"/>
          <w:szCs w:val="20"/>
        </w:rPr>
        <w:t>2011 waren noch 74</w:t>
      </w:r>
      <w:r w:rsidR="00CF04E9">
        <w:rPr>
          <w:rFonts w:ascii="Arial" w:hAnsi="Arial"/>
          <w:sz w:val="20"/>
          <w:szCs w:val="20"/>
        </w:rPr>
        <w:t xml:space="preserve"> </w:t>
      </w:r>
      <w:r w:rsidRPr="23D73D0F">
        <w:rPr>
          <w:rFonts w:ascii="Arial" w:hAnsi="Arial"/>
          <w:sz w:val="20"/>
          <w:szCs w:val="20"/>
        </w:rPr>
        <w:t>% überzeugt, dass es sich lohnt</w:t>
      </w:r>
      <w:r w:rsidR="00FF2607">
        <w:rPr>
          <w:rFonts w:ascii="Arial" w:hAnsi="Arial"/>
          <w:sz w:val="20"/>
          <w:szCs w:val="20"/>
        </w:rPr>
        <w:t>,</w:t>
      </w:r>
      <w:r w:rsidRPr="23D73D0F">
        <w:rPr>
          <w:rFonts w:ascii="Arial" w:hAnsi="Arial"/>
          <w:sz w:val="20"/>
          <w:szCs w:val="20"/>
        </w:rPr>
        <w:t xml:space="preserve"> ein Eigenheim zu kaufen oder zu bauen, aktuell nur noch 53</w:t>
      </w:r>
      <w:r w:rsidR="00FF2607">
        <w:rPr>
          <w:rFonts w:ascii="Arial" w:hAnsi="Arial"/>
          <w:sz w:val="20"/>
          <w:szCs w:val="20"/>
        </w:rPr>
        <w:t xml:space="preserve"> </w:t>
      </w:r>
      <w:r w:rsidRPr="23D73D0F">
        <w:rPr>
          <w:rFonts w:ascii="Arial" w:hAnsi="Arial"/>
          <w:sz w:val="20"/>
          <w:szCs w:val="20"/>
        </w:rPr>
        <w:t>%.</w:t>
      </w:r>
      <w:r w:rsidR="02EEC8D3" w:rsidRPr="134CEE3E">
        <w:rPr>
          <w:rFonts w:ascii="Arial" w:hAnsi="Arial"/>
          <w:sz w:val="20"/>
          <w:szCs w:val="20"/>
        </w:rPr>
        <w:t xml:space="preserve"> </w:t>
      </w:r>
    </w:p>
    <w:p w14:paraId="5D45686C" w14:textId="77777777" w:rsidR="00595C3A" w:rsidRPr="00595C3A" w:rsidRDefault="00595C3A" w:rsidP="00595C3A">
      <w:pPr>
        <w:pStyle w:val="Listenabsatz"/>
        <w:rPr>
          <w:rFonts w:ascii="Arial" w:hAnsi="Arial"/>
          <w:sz w:val="20"/>
          <w:szCs w:val="20"/>
        </w:rPr>
      </w:pPr>
    </w:p>
    <w:p w14:paraId="78C5F498" w14:textId="77777777" w:rsidR="00595C3A" w:rsidRPr="00383ACE" w:rsidRDefault="00595C3A" w:rsidP="00383ACE">
      <w:pPr>
        <w:rPr>
          <w:rFonts w:ascii="Arial" w:hAnsi="Arial"/>
          <w:sz w:val="20"/>
          <w:szCs w:val="20"/>
        </w:rPr>
      </w:pPr>
    </w:p>
    <w:p w14:paraId="2FFC426E" w14:textId="2CA8E465" w:rsidR="001B214F" w:rsidRPr="0013328E" w:rsidRDefault="00E467C0" w:rsidP="45AC2F31">
      <w:pPr>
        <w:rPr>
          <w:rFonts w:ascii="Arial" w:hAnsi="Arial"/>
          <w:sz w:val="20"/>
          <w:szCs w:val="20"/>
          <w:u w:val="single"/>
        </w:rPr>
      </w:pPr>
      <w:r>
        <w:rPr>
          <w:rFonts w:ascii="Arial" w:hAnsi="Arial"/>
          <w:sz w:val="20"/>
          <w:szCs w:val="20"/>
          <w:u w:val="single"/>
        </w:rPr>
        <w:lastRenderedPageBreak/>
        <w:t xml:space="preserve">Die Sorge um bezahlbaren Wohnraum ist </w:t>
      </w:r>
      <w:r w:rsidR="00A62E9F">
        <w:rPr>
          <w:rFonts w:ascii="Arial" w:hAnsi="Arial"/>
          <w:sz w:val="20"/>
          <w:szCs w:val="20"/>
          <w:u w:val="single"/>
        </w:rPr>
        <w:t xml:space="preserve">so groß, dass </w:t>
      </w:r>
      <w:r w:rsidR="00BF76A0">
        <w:rPr>
          <w:rFonts w:ascii="Arial" w:hAnsi="Arial"/>
          <w:sz w:val="20"/>
          <w:szCs w:val="20"/>
          <w:u w:val="single"/>
        </w:rPr>
        <w:t xml:space="preserve">sie aus Sicht der Bevölkerung </w:t>
      </w:r>
      <w:r w:rsidR="00192A3D">
        <w:rPr>
          <w:rFonts w:ascii="Arial" w:hAnsi="Arial"/>
          <w:sz w:val="20"/>
          <w:szCs w:val="20"/>
          <w:u w:val="single"/>
        </w:rPr>
        <w:t>dringend gelöst werden sollte</w:t>
      </w:r>
      <w:r w:rsidR="00523A45">
        <w:rPr>
          <w:rFonts w:ascii="Arial" w:hAnsi="Arial"/>
          <w:sz w:val="20"/>
          <w:szCs w:val="20"/>
          <w:u w:val="single"/>
        </w:rPr>
        <w:t>.</w:t>
      </w:r>
    </w:p>
    <w:p w14:paraId="736FA8DB" w14:textId="77777777" w:rsidR="001B214F" w:rsidRDefault="001B214F" w:rsidP="00DD1229">
      <w:pPr>
        <w:rPr>
          <w:rFonts w:ascii="Arial" w:hAnsi="Arial"/>
          <w:sz w:val="20"/>
          <w:szCs w:val="20"/>
        </w:rPr>
      </w:pPr>
    </w:p>
    <w:p w14:paraId="51912460" w14:textId="76AA86A7" w:rsidR="00D13795" w:rsidRPr="00523A45" w:rsidRDefault="00EA064D" w:rsidP="00523A45">
      <w:pPr>
        <w:pStyle w:val="Listenabsatz"/>
        <w:numPr>
          <w:ilvl w:val="0"/>
          <w:numId w:val="6"/>
        </w:numPr>
        <w:rPr>
          <w:rFonts w:ascii="Arial" w:hAnsi="Arial"/>
          <w:sz w:val="20"/>
          <w:szCs w:val="20"/>
        </w:rPr>
      </w:pPr>
      <w:r w:rsidRPr="00AC4028">
        <w:rPr>
          <w:rFonts w:ascii="Arial" w:hAnsi="Arial"/>
          <w:sz w:val="20"/>
          <w:szCs w:val="20"/>
        </w:rPr>
        <w:t>Mit 67</w:t>
      </w:r>
      <w:r w:rsidR="00D25EE3">
        <w:rPr>
          <w:rFonts w:ascii="Arial" w:hAnsi="Arial"/>
          <w:sz w:val="20"/>
          <w:szCs w:val="20"/>
        </w:rPr>
        <w:t xml:space="preserve"> </w:t>
      </w:r>
      <w:r w:rsidRPr="00AC4028">
        <w:rPr>
          <w:rFonts w:ascii="Arial" w:hAnsi="Arial"/>
          <w:sz w:val="20"/>
          <w:szCs w:val="20"/>
        </w:rPr>
        <w:t xml:space="preserve">% steht </w:t>
      </w:r>
      <w:r w:rsidR="00523A45">
        <w:rPr>
          <w:rFonts w:ascii="Arial" w:hAnsi="Arial"/>
          <w:sz w:val="20"/>
          <w:szCs w:val="20"/>
        </w:rPr>
        <w:t xml:space="preserve">die Bekämpfung des Wohnraummangels </w:t>
      </w:r>
      <w:r w:rsidRPr="00AC4028">
        <w:rPr>
          <w:rFonts w:ascii="Arial" w:hAnsi="Arial"/>
          <w:sz w:val="20"/>
          <w:szCs w:val="20"/>
        </w:rPr>
        <w:t xml:space="preserve">auf Platz 4. </w:t>
      </w:r>
    </w:p>
    <w:p w14:paraId="3EDBE694" w14:textId="77777777" w:rsidR="00A837E4" w:rsidRPr="00523A45" w:rsidRDefault="00A837E4" w:rsidP="00A837E4">
      <w:pPr>
        <w:pStyle w:val="Listenabsatz"/>
        <w:rPr>
          <w:rFonts w:ascii="Arial" w:hAnsi="Arial"/>
          <w:sz w:val="20"/>
          <w:szCs w:val="20"/>
        </w:rPr>
      </w:pPr>
    </w:p>
    <w:p w14:paraId="2DBC1DED" w14:textId="2EDEC235" w:rsidR="00523A45" w:rsidRPr="007E3266" w:rsidRDefault="000C1565" w:rsidP="00A837E4">
      <w:pPr>
        <w:pStyle w:val="Listenabsatz"/>
        <w:numPr>
          <w:ilvl w:val="0"/>
          <w:numId w:val="6"/>
        </w:numPr>
        <w:rPr>
          <w:rFonts w:ascii="Arial" w:hAnsi="Arial"/>
          <w:sz w:val="20"/>
          <w:szCs w:val="20"/>
        </w:rPr>
      </w:pPr>
      <w:r>
        <w:rPr>
          <w:rFonts w:ascii="Arial" w:hAnsi="Arial"/>
          <w:sz w:val="20"/>
          <w:szCs w:val="20"/>
        </w:rPr>
        <w:t>Nur k</w:t>
      </w:r>
      <w:r w:rsidR="00D13795" w:rsidRPr="00A837E4">
        <w:rPr>
          <w:rFonts w:ascii="Arial" w:hAnsi="Arial"/>
          <w:sz w:val="20"/>
          <w:szCs w:val="20"/>
        </w:rPr>
        <w:t>napp</w:t>
      </w:r>
      <w:r w:rsidR="00D13795" w:rsidRPr="007E3266">
        <w:rPr>
          <w:rFonts w:ascii="Arial" w:hAnsi="Arial"/>
          <w:sz w:val="20"/>
          <w:szCs w:val="20"/>
        </w:rPr>
        <w:t xml:space="preserve"> davor liegt </w:t>
      </w:r>
      <w:r w:rsidR="00D13795" w:rsidRPr="00A837E4">
        <w:rPr>
          <w:rFonts w:ascii="Arial" w:hAnsi="Arial"/>
          <w:sz w:val="20"/>
          <w:szCs w:val="20"/>
        </w:rPr>
        <w:t>die</w:t>
      </w:r>
      <w:r>
        <w:rPr>
          <w:rFonts w:ascii="Arial" w:hAnsi="Arial"/>
          <w:sz w:val="20"/>
          <w:szCs w:val="20"/>
        </w:rPr>
        <w:t xml:space="preserve"> </w:t>
      </w:r>
      <w:r w:rsidR="00EA064D" w:rsidRPr="00A837E4">
        <w:rPr>
          <w:rFonts w:ascii="Arial" w:hAnsi="Arial"/>
          <w:sz w:val="20"/>
          <w:szCs w:val="20"/>
        </w:rPr>
        <w:t>Bekämpfung</w:t>
      </w:r>
      <w:r w:rsidR="00EA064D" w:rsidRPr="007E3266">
        <w:rPr>
          <w:rFonts w:ascii="Arial" w:hAnsi="Arial"/>
          <w:sz w:val="20"/>
          <w:szCs w:val="20"/>
        </w:rPr>
        <w:t xml:space="preserve"> der Inflation (69</w:t>
      </w:r>
      <w:r w:rsidR="00101910">
        <w:rPr>
          <w:rFonts w:ascii="Arial" w:hAnsi="Arial"/>
          <w:sz w:val="20"/>
          <w:szCs w:val="20"/>
        </w:rPr>
        <w:t xml:space="preserve"> </w:t>
      </w:r>
      <w:r w:rsidR="00EA064D" w:rsidRPr="007E3266">
        <w:rPr>
          <w:rFonts w:ascii="Arial" w:hAnsi="Arial"/>
          <w:sz w:val="20"/>
          <w:szCs w:val="20"/>
        </w:rPr>
        <w:t>%)</w:t>
      </w:r>
      <w:r w:rsidR="00D13795" w:rsidRPr="007E3266">
        <w:rPr>
          <w:rFonts w:ascii="Arial" w:hAnsi="Arial"/>
          <w:sz w:val="20"/>
          <w:szCs w:val="20"/>
        </w:rPr>
        <w:t>,</w:t>
      </w:r>
      <w:r w:rsidR="00554090" w:rsidRPr="007E3266">
        <w:rPr>
          <w:rFonts w:ascii="Arial" w:hAnsi="Arial"/>
          <w:sz w:val="20"/>
          <w:szCs w:val="20"/>
        </w:rPr>
        <w:t xml:space="preserve"> </w:t>
      </w:r>
      <w:r>
        <w:rPr>
          <w:rFonts w:ascii="Arial" w:hAnsi="Arial"/>
          <w:sz w:val="20"/>
          <w:szCs w:val="20"/>
        </w:rPr>
        <w:t xml:space="preserve">die </w:t>
      </w:r>
      <w:r w:rsidR="00EA064D" w:rsidRPr="007E3266">
        <w:rPr>
          <w:rFonts w:ascii="Arial" w:hAnsi="Arial"/>
          <w:sz w:val="20"/>
          <w:szCs w:val="20"/>
        </w:rPr>
        <w:t>Regelung der Zuwanderung (68</w:t>
      </w:r>
      <w:r w:rsidR="00D25EE3">
        <w:rPr>
          <w:rFonts w:ascii="Arial" w:hAnsi="Arial"/>
          <w:sz w:val="20"/>
          <w:szCs w:val="20"/>
        </w:rPr>
        <w:t xml:space="preserve"> </w:t>
      </w:r>
      <w:r w:rsidR="00EA064D" w:rsidRPr="007E3266">
        <w:rPr>
          <w:rFonts w:ascii="Arial" w:hAnsi="Arial"/>
          <w:sz w:val="20"/>
          <w:szCs w:val="20"/>
        </w:rPr>
        <w:t>%)</w:t>
      </w:r>
      <w:r w:rsidR="00554090" w:rsidRPr="007E3266">
        <w:rPr>
          <w:rFonts w:ascii="Arial" w:hAnsi="Arial"/>
          <w:sz w:val="20"/>
          <w:szCs w:val="20"/>
        </w:rPr>
        <w:t xml:space="preserve"> und </w:t>
      </w:r>
      <w:r w:rsidR="00EA064D" w:rsidRPr="007E3266">
        <w:rPr>
          <w:rFonts w:ascii="Arial" w:hAnsi="Arial"/>
          <w:sz w:val="20"/>
          <w:szCs w:val="20"/>
        </w:rPr>
        <w:t>die Wirtschaft stärken bzw. für Wirtschaftswachstum sorgen (68</w:t>
      </w:r>
      <w:r w:rsidR="00D25EE3">
        <w:rPr>
          <w:rFonts w:ascii="Arial" w:hAnsi="Arial"/>
          <w:sz w:val="20"/>
          <w:szCs w:val="20"/>
        </w:rPr>
        <w:t xml:space="preserve"> </w:t>
      </w:r>
      <w:r w:rsidR="00EA064D" w:rsidRPr="007E3266">
        <w:rPr>
          <w:rFonts w:ascii="Arial" w:hAnsi="Arial"/>
          <w:sz w:val="20"/>
          <w:szCs w:val="20"/>
        </w:rPr>
        <w:t xml:space="preserve">%). </w:t>
      </w:r>
    </w:p>
    <w:p w14:paraId="34F56B67" w14:textId="77777777" w:rsidR="00523A45" w:rsidRPr="00383ACE" w:rsidRDefault="00523A45" w:rsidP="00CF624B">
      <w:pPr>
        <w:rPr>
          <w:rFonts w:ascii="Arial" w:hAnsi="Arial"/>
          <w:b/>
          <w:bCs/>
          <w:sz w:val="20"/>
          <w:szCs w:val="20"/>
        </w:rPr>
      </w:pPr>
    </w:p>
    <w:p w14:paraId="6415660D" w14:textId="7A5A026D" w:rsidR="00CF624B" w:rsidRPr="00595C3A" w:rsidRDefault="00CF624B" w:rsidP="00CF624B">
      <w:pPr>
        <w:rPr>
          <w:rFonts w:ascii="Arial" w:hAnsi="Arial"/>
          <w:b/>
          <w:bCs/>
          <w:sz w:val="20"/>
          <w:szCs w:val="20"/>
        </w:rPr>
      </w:pPr>
      <w:r w:rsidRPr="00CF624B">
        <w:rPr>
          <w:rFonts w:ascii="Arial" w:hAnsi="Arial"/>
          <w:b/>
          <w:bCs/>
          <w:sz w:val="20"/>
          <w:szCs w:val="20"/>
        </w:rPr>
        <w:t>BAUINDUSTRIE-Präsident Peter Hübner</w:t>
      </w:r>
    </w:p>
    <w:p w14:paraId="23F8E25B" w14:textId="39621E70" w:rsidR="00CF624B" w:rsidRPr="00CF624B" w:rsidRDefault="00CF624B" w:rsidP="00CF624B">
      <w:pPr>
        <w:rPr>
          <w:rFonts w:ascii="Arial" w:hAnsi="Arial"/>
          <w:sz w:val="20"/>
          <w:szCs w:val="20"/>
        </w:rPr>
      </w:pPr>
      <w:r w:rsidRPr="00CF624B">
        <w:rPr>
          <w:rFonts w:ascii="Arial" w:hAnsi="Arial"/>
          <w:sz w:val="20"/>
          <w:szCs w:val="20"/>
        </w:rPr>
        <w:t xml:space="preserve">„Die Bevölkerung sieht die Relevanz der Bauwirtschaft, darüber hinaus sieht sie deutlich, welcher Druck auf der Branche lastet und vor welchen Herausforderungen sie steht. Das sollte die Bundesregierung ernst nehmen und einen schärferen Fokus auf den Bau legen. Wir brauchen einen starken Bau: </w:t>
      </w:r>
      <w:r w:rsidR="005A4939">
        <w:rPr>
          <w:rFonts w:ascii="Arial" w:hAnsi="Arial"/>
          <w:sz w:val="20"/>
          <w:szCs w:val="20"/>
        </w:rPr>
        <w:t>f</w:t>
      </w:r>
      <w:r w:rsidRPr="00CF624B">
        <w:rPr>
          <w:rFonts w:ascii="Arial" w:hAnsi="Arial"/>
          <w:sz w:val="20"/>
          <w:szCs w:val="20"/>
        </w:rPr>
        <w:t>ür die Energie-, Verkehrs- und Klimawende – aber auch für rund eine Million sichere Jobs.</w:t>
      </w:r>
    </w:p>
    <w:p w14:paraId="1E108A89" w14:textId="77777777" w:rsidR="00CF624B" w:rsidRPr="00CF624B" w:rsidRDefault="00CF624B" w:rsidP="00CF624B">
      <w:pPr>
        <w:rPr>
          <w:rFonts w:ascii="Arial" w:hAnsi="Arial"/>
          <w:sz w:val="20"/>
          <w:szCs w:val="20"/>
        </w:rPr>
      </w:pPr>
    </w:p>
    <w:p w14:paraId="7B9F7C90" w14:textId="77777777" w:rsidR="00CF624B" w:rsidRPr="00CF624B" w:rsidRDefault="00CF624B" w:rsidP="00CF624B">
      <w:pPr>
        <w:rPr>
          <w:rFonts w:ascii="Arial" w:hAnsi="Arial"/>
          <w:sz w:val="20"/>
          <w:szCs w:val="20"/>
        </w:rPr>
      </w:pPr>
      <w:r w:rsidRPr="00CF624B">
        <w:rPr>
          <w:rFonts w:ascii="Arial" w:hAnsi="Arial"/>
          <w:sz w:val="20"/>
          <w:szCs w:val="20"/>
        </w:rPr>
        <w:t>Die kritische Bewertung der Bevölkerung zum aktuellen Zustand der Infrastruktur gibt einen deutlichen Hinweis auf den dringenden Handlungsbedarf. Die Infrastruktur verfällt zunehmend, da nicht genügend investiert wird, um den Erhalt sicherzustellen. Brückensperrungen, Staus, eingeschränkte Logistik für unsere Wirtschaft sind die Folge. Der Wirtschaftsstandort gerät damit immer weiter in Gefahr. Das hat die Bevölkerung erkannt, die Politik sollte darauf reagieren.</w:t>
      </w:r>
    </w:p>
    <w:p w14:paraId="307A9580" w14:textId="77777777" w:rsidR="00CF624B" w:rsidRPr="00CF624B" w:rsidRDefault="00CF624B" w:rsidP="00CF624B">
      <w:pPr>
        <w:rPr>
          <w:rFonts w:ascii="Arial" w:hAnsi="Arial"/>
          <w:sz w:val="20"/>
          <w:szCs w:val="20"/>
        </w:rPr>
      </w:pPr>
    </w:p>
    <w:p w14:paraId="7DD158E5" w14:textId="69C62CA2" w:rsidR="00BD2202" w:rsidRDefault="00CF624B" w:rsidP="00CF624B">
      <w:pPr>
        <w:rPr>
          <w:rFonts w:ascii="Arial" w:hAnsi="Arial"/>
          <w:sz w:val="20"/>
          <w:szCs w:val="20"/>
        </w:rPr>
      </w:pPr>
      <w:r w:rsidRPr="00CF624B">
        <w:rPr>
          <w:rFonts w:ascii="Arial" w:hAnsi="Arial"/>
          <w:sz w:val="20"/>
          <w:szCs w:val="20"/>
        </w:rPr>
        <w:t>Die Betonung der Bevölkerung auf die Wichtigkeit von Investitionen und den richtigen Anreizen in den Bereich Wohnungsbau und Infrastruktur ist ein Hinweis auf die Prioritätensetzung in den Haushaltsverhandlungen. Die Politik hat das Mandat, also das Recht und die Pflicht, zu entscheiden. Sie muss die vorhandenen finanziellen Mittel sinnvoll und nachhaltig einsetzen. Die Wirtschaftsweisen haben es kürzlich mit Nachdruck gefordert, die Bevölkerung sagt es auch: Wer an der Infrastruktur spart, spart am falschen Eck. Es ist der Wille der Bevölkerung, mehr zu bauen – es sollte das politische Ziel werden.“</w:t>
      </w:r>
    </w:p>
    <w:p w14:paraId="6616E7EC" w14:textId="77777777" w:rsidR="00CF624B" w:rsidRDefault="00CF624B" w:rsidP="00CF624B">
      <w:pPr>
        <w:rPr>
          <w:rFonts w:ascii="Arial" w:hAnsi="Arial"/>
          <w:sz w:val="20"/>
          <w:szCs w:val="20"/>
        </w:rPr>
      </w:pPr>
    </w:p>
    <w:p w14:paraId="2712C709" w14:textId="4A47B012" w:rsidR="00CF624B" w:rsidRPr="00595C3A" w:rsidRDefault="00CF624B" w:rsidP="00CF624B">
      <w:pPr>
        <w:rPr>
          <w:rFonts w:ascii="Arial" w:hAnsi="Arial"/>
          <w:b/>
          <w:bCs/>
          <w:sz w:val="20"/>
          <w:szCs w:val="20"/>
        </w:rPr>
      </w:pPr>
      <w:r w:rsidRPr="00CF624B">
        <w:rPr>
          <w:rFonts w:ascii="Arial" w:hAnsi="Arial"/>
          <w:b/>
          <w:bCs/>
          <w:sz w:val="20"/>
          <w:szCs w:val="20"/>
        </w:rPr>
        <w:t xml:space="preserve">ZDB-Präsident Wolfgang Schubert-Raab </w:t>
      </w:r>
    </w:p>
    <w:p w14:paraId="166A721F" w14:textId="77777777" w:rsidR="00CF624B" w:rsidRPr="00CF624B" w:rsidRDefault="00CF624B" w:rsidP="00CF624B">
      <w:pPr>
        <w:rPr>
          <w:rFonts w:ascii="Arial" w:hAnsi="Arial"/>
          <w:sz w:val="20"/>
          <w:szCs w:val="20"/>
        </w:rPr>
      </w:pPr>
      <w:r w:rsidRPr="00CF624B">
        <w:rPr>
          <w:rFonts w:ascii="Arial" w:hAnsi="Arial"/>
          <w:sz w:val="20"/>
          <w:szCs w:val="20"/>
        </w:rPr>
        <w:t xml:space="preserve">„Die Umfrage zeigt anschaulich, dass die Bürger in Deutschland die Investitionsbedarfe beim Wohnungsbau und der Infrastruktur sehr deutlich sehen. Dementsprechend ordnen sie auch die Bedeutung der Bauwirtschaft bei der Bewältigung dieser Herausforderungen ein: Handwerk und Bauwirtschaft mit einem Ranking auf Platz zwei und drei,- vor anderen Schlüsselbranchen, will in Deutschland etwas heißen. Um die hohen Investitionsbedarfe auch bauen zu können, brauchen wir ausreichend Fachkräfte. Die Bauwirtschaft hat in den letzten 12 Jahren rund 200.000 Arbeitsplätze geschaffen. Dennoch kämpfen wir zunehmend mit dem demographischen Wandel und benötigen eine sinnvolle und passgenaue Flankierung der Fachkräftesicherung durch die Politik - zum Beispiel durch eine erleichterte Zuwanderung.   </w:t>
      </w:r>
    </w:p>
    <w:p w14:paraId="0CA8DE8A" w14:textId="634AD48B" w:rsidR="00CF624B" w:rsidRPr="00CF624B" w:rsidRDefault="00CF624B" w:rsidP="00CF624B">
      <w:pPr>
        <w:rPr>
          <w:rFonts w:ascii="Arial" w:hAnsi="Arial"/>
          <w:sz w:val="20"/>
          <w:szCs w:val="20"/>
        </w:rPr>
      </w:pPr>
      <w:r w:rsidRPr="4DE9ADE9">
        <w:rPr>
          <w:rFonts w:ascii="Arial" w:hAnsi="Arial"/>
          <w:sz w:val="20"/>
          <w:szCs w:val="20"/>
        </w:rPr>
        <w:t>Die „Agenda der Bevölkerung“ macht zudem deutlich, was auch auf der politischen Agenda stehen muss: vornehmlich der preiswerte Wohnungsbau und die Sanierung sozialer Einrichtungen. Brücken, Schienen, Straßen und die digitale Infrastruktur brauchen schleunigst ein Update, um den Wirtschaftsstandort Deutschland zu sichern. Und einmal mehr wird deutlich, dass drei Viertel der Deutschen gern im Wohneigentum leben würde. Auch dafür braucht es verbesserte Rahmenbedingungen.“</w:t>
      </w:r>
    </w:p>
    <w:p w14:paraId="113F8612" w14:textId="77777777" w:rsidR="00CF624B" w:rsidRDefault="00CF624B" w:rsidP="00CF624B">
      <w:pPr>
        <w:rPr>
          <w:rFonts w:ascii="Arial" w:hAnsi="Arial"/>
          <w:sz w:val="20"/>
          <w:szCs w:val="20"/>
        </w:rPr>
      </w:pPr>
      <w:bookmarkStart w:id="2" w:name="_GoBack"/>
      <w:bookmarkEnd w:id="2"/>
    </w:p>
    <w:sectPr w:rsidR="00CF624B" w:rsidSect="00275B44">
      <w:headerReference w:type="even" r:id="rId10"/>
      <w:headerReference w:type="default" r:id="rId11"/>
      <w:footerReference w:type="even" r:id="rId12"/>
      <w:footerReference w:type="default" r:id="rId13"/>
      <w:headerReference w:type="first" r:id="rId14"/>
      <w:footerReference w:type="first" r:id="rId15"/>
      <w:pgSz w:w="11906" w:h="16838" w:code="9"/>
      <w:pgMar w:top="2892" w:right="1416" w:bottom="1418" w:left="1418" w:header="1843"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BBFA0" w14:textId="77777777" w:rsidR="00572CCC" w:rsidRDefault="00572CCC" w:rsidP="00C0360F">
      <w:pPr>
        <w:spacing w:line="240" w:lineRule="auto"/>
      </w:pPr>
      <w:r>
        <w:separator/>
      </w:r>
    </w:p>
  </w:endnote>
  <w:endnote w:type="continuationSeparator" w:id="0">
    <w:p w14:paraId="7AD312F4" w14:textId="77777777" w:rsidR="00572CCC" w:rsidRDefault="00572CCC" w:rsidP="00C0360F">
      <w:pPr>
        <w:spacing w:line="240" w:lineRule="auto"/>
      </w:pPr>
      <w:r>
        <w:continuationSeparator/>
      </w:r>
    </w:p>
  </w:endnote>
  <w:endnote w:type="continuationNotice" w:id="1">
    <w:p w14:paraId="0AB6D507" w14:textId="77777777" w:rsidR="00572CCC" w:rsidRDefault="00572C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Norms Pro">
    <w:altName w:val="Arial"/>
    <w:panose1 w:val="00000000000000000000"/>
    <w:charset w:val="00"/>
    <w:family w:val="modern"/>
    <w:notTrueType/>
    <w:pitch w:val="variable"/>
    <w:sig w:usb0="00000001" w:usb1="5000A4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F670" w14:textId="77777777" w:rsidR="00101D77" w:rsidRDefault="00101D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2608"/>
      <w:gridCol w:w="2608"/>
      <w:gridCol w:w="1248"/>
    </w:tblGrid>
    <w:tr w:rsidR="00477D3B" w:rsidRPr="00C12CF7" w14:paraId="0643FE0E" w14:textId="77777777" w:rsidTr="00B54D46">
      <w:tc>
        <w:tcPr>
          <w:tcW w:w="2608" w:type="dxa"/>
        </w:tcPr>
        <w:p w14:paraId="55C7D2B8" w14:textId="77777777" w:rsidR="00477D3B" w:rsidRPr="00C12CF7" w:rsidRDefault="00477D3B" w:rsidP="00477D3B">
          <w:pPr>
            <w:pStyle w:val="Fuzeile"/>
            <w:tabs>
              <w:tab w:val="clear" w:pos="4536"/>
              <w:tab w:val="clear" w:pos="9072"/>
            </w:tabs>
            <w:spacing w:line="170" w:lineRule="exact"/>
            <w:rPr>
              <w:rFonts w:ascii="Arial" w:hAnsi="Arial"/>
              <w:sz w:val="16"/>
              <w:szCs w:val="16"/>
            </w:rPr>
          </w:pPr>
        </w:p>
      </w:tc>
      <w:tc>
        <w:tcPr>
          <w:tcW w:w="2608" w:type="dxa"/>
        </w:tcPr>
        <w:p w14:paraId="6DEBC5E4" w14:textId="77777777" w:rsidR="00477D3B" w:rsidRPr="00C12CF7" w:rsidRDefault="00477D3B" w:rsidP="00477D3B">
          <w:pPr>
            <w:pStyle w:val="Fuzeile"/>
            <w:spacing w:line="170" w:lineRule="exact"/>
            <w:rPr>
              <w:rFonts w:ascii="Arial" w:hAnsi="Arial"/>
              <w:sz w:val="16"/>
              <w:szCs w:val="16"/>
            </w:rPr>
          </w:pPr>
        </w:p>
      </w:tc>
      <w:tc>
        <w:tcPr>
          <w:tcW w:w="2608" w:type="dxa"/>
        </w:tcPr>
        <w:p w14:paraId="0913AEFF" w14:textId="77777777" w:rsidR="00477D3B" w:rsidRPr="00C12CF7" w:rsidRDefault="00477D3B" w:rsidP="00477D3B">
          <w:pPr>
            <w:pStyle w:val="Fuzeile"/>
            <w:spacing w:line="170" w:lineRule="exact"/>
            <w:rPr>
              <w:rFonts w:ascii="Arial" w:hAnsi="Arial"/>
              <w:sz w:val="16"/>
              <w:szCs w:val="16"/>
            </w:rPr>
          </w:pPr>
        </w:p>
      </w:tc>
      <w:tc>
        <w:tcPr>
          <w:tcW w:w="1248" w:type="dxa"/>
        </w:tcPr>
        <w:p w14:paraId="532D2728" w14:textId="3A2C45A1" w:rsidR="00477D3B" w:rsidRPr="00C12CF7" w:rsidRDefault="00477D3B" w:rsidP="00B54D46">
          <w:pPr>
            <w:pStyle w:val="Fuzeile"/>
            <w:spacing w:line="170" w:lineRule="exact"/>
            <w:jc w:val="right"/>
            <w:rPr>
              <w:rFonts w:ascii="Arial" w:hAnsi="Arial"/>
              <w:spacing w:val="2"/>
              <w:sz w:val="16"/>
              <w:szCs w:val="16"/>
            </w:rPr>
          </w:pPr>
          <w:r w:rsidRPr="00C12CF7">
            <w:rPr>
              <w:rFonts w:ascii="Arial" w:hAnsi="Arial"/>
              <w:spacing w:val="2"/>
              <w:sz w:val="16"/>
              <w:szCs w:val="16"/>
            </w:rPr>
            <w:fldChar w:fldCharType="begin"/>
          </w:r>
          <w:r w:rsidRPr="00C12CF7">
            <w:rPr>
              <w:rFonts w:ascii="Arial" w:hAnsi="Arial"/>
              <w:spacing w:val="2"/>
              <w:sz w:val="16"/>
              <w:szCs w:val="16"/>
            </w:rPr>
            <w:instrText xml:space="preserve"> PAGE  \* Arabic  \* MERGEFORMAT </w:instrText>
          </w:r>
          <w:r w:rsidRPr="00C12CF7">
            <w:rPr>
              <w:rFonts w:ascii="Arial" w:hAnsi="Arial"/>
              <w:spacing w:val="2"/>
              <w:sz w:val="16"/>
              <w:szCs w:val="16"/>
            </w:rPr>
            <w:fldChar w:fldCharType="separate"/>
          </w:r>
          <w:r w:rsidR="00D62701">
            <w:rPr>
              <w:rFonts w:ascii="Arial" w:hAnsi="Arial"/>
              <w:noProof/>
              <w:spacing w:val="2"/>
              <w:sz w:val="16"/>
              <w:szCs w:val="16"/>
            </w:rPr>
            <w:t>2</w:t>
          </w:r>
          <w:r w:rsidRPr="00C12CF7">
            <w:rPr>
              <w:rFonts w:ascii="Arial" w:hAnsi="Arial"/>
              <w:spacing w:val="2"/>
              <w:sz w:val="16"/>
              <w:szCs w:val="16"/>
            </w:rPr>
            <w:fldChar w:fldCharType="end"/>
          </w:r>
          <w:r w:rsidRPr="00C12CF7">
            <w:rPr>
              <w:rFonts w:ascii="Arial" w:hAnsi="Arial"/>
              <w:spacing w:val="2"/>
              <w:sz w:val="16"/>
              <w:szCs w:val="16"/>
            </w:rPr>
            <w:t>/</w:t>
          </w:r>
          <w:r w:rsidRPr="00C12CF7">
            <w:rPr>
              <w:rFonts w:ascii="Arial" w:hAnsi="Arial"/>
              <w:spacing w:val="2"/>
              <w:sz w:val="16"/>
              <w:szCs w:val="16"/>
            </w:rPr>
            <w:fldChar w:fldCharType="begin"/>
          </w:r>
          <w:r w:rsidRPr="00C12CF7">
            <w:rPr>
              <w:rFonts w:ascii="Arial" w:hAnsi="Arial"/>
              <w:spacing w:val="2"/>
              <w:sz w:val="16"/>
              <w:szCs w:val="16"/>
            </w:rPr>
            <w:instrText xml:space="preserve"> NUMPAGES   \* MERGEFORMAT </w:instrText>
          </w:r>
          <w:r w:rsidRPr="00C12CF7">
            <w:rPr>
              <w:rFonts w:ascii="Arial" w:hAnsi="Arial"/>
              <w:spacing w:val="2"/>
              <w:sz w:val="16"/>
              <w:szCs w:val="16"/>
            </w:rPr>
            <w:fldChar w:fldCharType="separate"/>
          </w:r>
          <w:r w:rsidR="00D62701">
            <w:rPr>
              <w:rFonts w:ascii="Arial" w:hAnsi="Arial"/>
              <w:noProof/>
              <w:spacing w:val="2"/>
              <w:sz w:val="16"/>
              <w:szCs w:val="16"/>
            </w:rPr>
            <w:t>2</w:t>
          </w:r>
          <w:r w:rsidRPr="00C12CF7">
            <w:rPr>
              <w:rFonts w:ascii="Arial" w:hAnsi="Arial"/>
              <w:spacing w:val="2"/>
              <w:sz w:val="16"/>
              <w:szCs w:val="16"/>
            </w:rPr>
            <w:fldChar w:fldCharType="end"/>
          </w:r>
        </w:p>
      </w:tc>
    </w:tr>
    <w:tr w:rsidR="00477D3B" w:rsidRPr="00FF3E72" w14:paraId="4E8F1D61" w14:textId="77777777" w:rsidTr="00B54D46">
      <w:trPr>
        <w:trHeight w:val="272"/>
      </w:trPr>
      <w:tc>
        <w:tcPr>
          <w:tcW w:w="2608" w:type="dxa"/>
        </w:tcPr>
        <w:p w14:paraId="79760E5D" w14:textId="77777777" w:rsidR="00477D3B" w:rsidRPr="00FF3E72" w:rsidRDefault="00477D3B" w:rsidP="0091580E">
          <w:pPr>
            <w:pStyle w:val="Fuzeile"/>
            <w:tabs>
              <w:tab w:val="clear" w:pos="4536"/>
              <w:tab w:val="clear" w:pos="9072"/>
            </w:tabs>
            <w:spacing w:line="170" w:lineRule="exact"/>
            <w:rPr>
              <w:rFonts w:ascii="Arial" w:hAnsi="Arial"/>
              <w:sz w:val="14"/>
              <w:szCs w:val="14"/>
            </w:rPr>
          </w:pPr>
        </w:p>
      </w:tc>
      <w:tc>
        <w:tcPr>
          <w:tcW w:w="2608" w:type="dxa"/>
        </w:tcPr>
        <w:p w14:paraId="4111F73A" w14:textId="77777777" w:rsidR="00477D3B" w:rsidRPr="00FF3E72" w:rsidRDefault="00477D3B" w:rsidP="00477D3B">
          <w:pPr>
            <w:pStyle w:val="Fuzeile"/>
            <w:spacing w:line="170" w:lineRule="exact"/>
            <w:rPr>
              <w:rFonts w:ascii="Arial" w:hAnsi="Arial"/>
              <w:sz w:val="14"/>
              <w:szCs w:val="14"/>
            </w:rPr>
          </w:pPr>
        </w:p>
      </w:tc>
      <w:tc>
        <w:tcPr>
          <w:tcW w:w="2608" w:type="dxa"/>
        </w:tcPr>
        <w:p w14:paraId="69464635" w14:textId="77777777" w:rsidR="00477D3B" w:rsidRPr="00FF3E72" w:rsidRDefault="00477D3B" w:rsidP="00477D3B">
          <w:pPr>
            <w:pStyle w:val="Fuzeile"/>
            <w:spacing w:line="170" w:lineRule="exact"/>
            <w:rPr>
              <w:rFonts w:ascii="Arial" w:hAnsi="Arial"/>
              <w:sz w:val="14"/>
              <w:szCs w:val="14"/>
            </w:rPr>
          </w:pPr>
        </w:p>
      </w:tc>
      <w:tc>
        <w:tcPr>
          <w:tcW w:w="1248" w:type="dxa"/>
        </w:tcPr>
        <w:p w14:paraId="48004CCD" w14:textId="77777777" w:rsidR="00477D3B" w:rsidRPr="00FF3E72" w:rsidRDefault="00477D3B" w:rsidP="00477D3B">
          <w:pPr>
            <w:pStyle w:val="Fuzeile"/>
            <w:spacing w:line="170" w:lineRule="exact"/>
            <w:rPr>
              <w:rFonts w:ascii="Arial" w:hAnsi="Arial"/>
              <w:sz w:val="14"/>
              <w:szCs w:val="14"/>
            </w:rPr>
          </w:pPr>
        </w:p>
      </w:tc>
    </w:tr>
  </w:tbl>
  <w:p w14:paraId="6366E1F6" w14:textId="77777777" w:rsidR="00477D3B" w:rsidRPr="00885A46" w:rsidRDefault="00477D3B">
    <w:pPr>
      <w:pStyle w:val="Fuzeile"/>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B43F5" w14:textId="77777777" w:rsidR="001E6CD3" w:rsidRPr="001E6CD3" w:rsidRDefault="001E6CD3" w:rsidP="001E6CD3">
    <w:pPr>
      <w:pBdr>
        <w:top w:val="single" w:sz="4" w:space="1" w:color="auto"/>
      </w:pBdr>
      <w:tabs>
        <w:tab w:val="left" w:pos="851"/>
      </w:tabs>
      <w:spacing w:line="276" w:lineRule="auto"/>
      <w:rPr>
        <w:rFonts w:ascii="Arial" w:hAnsi="Arial"/>
        <w:color w:val="3B3838" w:themeColor="background2" w:themeShade="40"/>
        <w:sz w:val="14"/>
        <w:szCs w:val="14"/>
      </w:rPr>
    </w:pPr>
  </w:p>
  <w:p w14:paraId="313ABF15" w14:textId="77777777" w:rsidR="001E6CD3" w:rsidRPr="001E6CD3" w:rsidRDefault="001E6CD3" w:rsidP="001E6CD3">
    <w:pPr>
      <w:tabs>
        <w:tab w:val="left" w:pos="851"/>
      </w:tabs>
      <w:spacing w:line="276" w:lineRule="auto"/>
      <w:rPr>
        <w:rFonts w:ascii="Arial" w:hAnsi="Arial"/>
        <w:color w:val="3B3838" w:themeColor="background2" w:themeShade="40"/>
        <w:sz w:val="14"/>
        <w:szCs w:val="14"/>
      </w:rPr>
    </w:pPr>
    <w:proofErr w:type="spellStart"/>
    <w:r w:rsidRPr="001E6CD3">
      <w:rPr>
        <w:rFonts w:ascii="Arial" w:hAnsi="Arial"/>
        <w:color w:val="3B3838" w:themeColor="background2" w:themeShade="40"/>
        <w:sz w:val="14"/>
        <w:szCs w:val="14"/>
      </w:rPr>
      <w:t>V.i.S.d.P</w:t>
    </w:r>
    <w:proofErr w:type="spellEnd"/>
    <w:r w:rsidRPr="001E6CD3">
      <w:rPr>
        <w:rFonts w:ascii="Arial" w:hAnsi="Arial"/>
        <w:color w:val="3B3838" w:themeColor="background2" w:themeShade="40"/>
        <w:sz w:val="14"/>
        <w:szCs w:val="14"/>
      </w:rPr>
      <w:t>.:</w:t>
    </w:r>
    <w:r w:rsidRPr="001E6CD3">
      <w:rPr>
        <w:rFonts w:ascii="Arial" w:hAnsi="Arial"/>
        <w:color w:val="3B3838" w:themeColor="background2" w:themeShade="40"/>
        <w:sz w:val="14"/>
        <w:szCs w:val="14"/>
      </w:rPr>
      <w:tab/>
      <w:t>Britta Frischemeyer, Hauptverband der Deutschen Bauindustrie e.V., Kurfürstenstraße 129, 10758 Berlin</w:t>
    </w:r>
    <w:r w:rsidRPr="001E6CD3">
      <w:rPr>
        <w:rFonts w:ascii="Arial" w:hAnsi="Arial"/>
        <w:color w:val="3B3838" w:themeColor="background2" w:themeShade="40"/>
        <w:sz w:val="14"/>
        <w:szCs w:val="14"/>
      </w:rPr>
      <w:br/>
    </w:r>
    <w:r w:rsidRPr="001E6CD3">
      <w:rPr>
        <w:rFonts w:ascii="Arial" w:hAnsi="Arial"/>
        <w:color w:val="3B3838" w:themeColor="background2" w:themeShade="40"/>
        <w:sz w:val="14"/>
        <w:szCs w:val="14"/>
      </w:rPr>
      <w:tab/>
      <w:t>Telefon 030 21286-229, britta.frischemeyer@bauindustrie.de, www.bauindustrie.de</w:t>
    </w:r>
  </w:p>
  <w:p w14:paraId="35C1617F" w14:textId="77777777" w:rsidR="001E6CD3" w:rsidRPr="001E6CD3" w:rsidRDefault="001E6CD3" w:rsidP="001E6CD3">
    <w:pPr>
      <w:tabs>
        <w:tab w:val="left" w:pos="851"/>
      </w:tabs>
      <w:spacing w:before="120" w:line="276" w:lineRule="auto"/>
      <w:rPr>
        <w:rFonts w:ascii="Arial" w:hAnsi="Arial"/>
        <w:color w:val="3B3838" w:themeColor="background2" w:themeShade="40"/>
        <w:sz w:val="14"/>
        <w:szCs w:val="14"/>
      </w:rPr>
    </w:pPr>
    <w:r w:rsidRPr="001E6CD3">
      <w:rPr>
        <w:rFonts w:ascii="Arial" w:hAnsi="Arial"/>
        <w:color w:val="3B3838" w:themeColor="background2" w:themeShade="40"/>
        <w:sz w:val="14"/>
        <w:szCs w:val="14"/>
      </w:rPr>
      <w:tab/>
    </w:r>
    <w:r w:rsidR="00101D77">
      <w:rPr>
        <w:rFonts w:ascii="Arial" w:hAnsi="Arial"/>
        <w:color w:val="3B3838" w:themeColor="background2" w:themeShade="40"/>
        <w:sz w:val="14"/>
        <w:szCs w:val="14"/>
      </w:rPr>
      <w:t>Iris Rabe</w:t>
    </w:r>
    <w:r w:rsidRPr="001E6CD3">
      <w:rPr>
        <w:rFonts w:ascii="Arial" w:hAnsi="Arial"/>
        <w:color w:val="3B3838" w:themeColor="background2" w:themeShade="40"/>
        <w:sz w:val="14"/>
        <w:szCs w:val="14"/>
      </w:rPr>
      <w:t>, Zentralverband Deutsches Baugewerbe e.V., Kronenstraße 55 – 58, 10117 Berlin</w:t>
    </w:r>
    <w:r w:rsidRPr="001E6CD3">
      <w:rPr>
        <w:rFonts w:ascii="Arial" w:hAnsi="Arial"/>
        <w:color w:val="3B3838" w:themeColor="background2" w:themeShade="40"/>
        <w:sz w:val="14"/>
        <w:szCs w:val="14"/>
      </w:rPr>
      <w:br/>
    </w:r>
    <w:r w:rsidRPr="001E6CD3">
      <w:rPr>
        <w:rFonts w:ascii="Arial" w:hAnsi="Arial"/>
        <w:color w:val="3B3838" w:themeColor="background2" w:themeShade="40"/>
        <w:sz w:val="14"/>
        <w:szCs w:val="14"/>
      </w:rPr>
      <w:tab/>
      <w:t>Telefon 030 20314-408, presse@zdb.de, www.zdb.de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6F12D" w14:textId="77777777" w:rsidR="00572CCC" w:rsidRDefault="00572CCC" w:rsidP="00C0360F">
      <w:pPr>
        <w:spacing w:line="240" w:lineRule="auto"/>
      </w:pPr>
      <w:r>
        <w:separator/>
      </w:r>
    </w:p>
  </w:footnote>
  <w:footnote w:type="continuationSeparator" w:id="0">
    <w:p w14:paraId="04F0B883" w14:textId="77777777" w:rsidR="00572CCC" w:rsidRDefault="00572CCC" w:rsidP="00C0360F">
      <w:pPr>
        <w:spacing w:line="240" w:lineRule="auto"/>
      </w:pPr>
      <w:r>
        <w:continuationSeparator/>
      </w:r>
    </w:p>
  </w:footnote>
  <w:footnote w:type="continuationNotice" w:id="1">
    <w:p w14:paraId="2133CEA5" w14:textId="77777777" w:rsidR="00572CCC" w:rsidRDefault="00572C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C114" w14:textId="77777777" w:rsidR="00101D77" w:rsidRDefault="00101D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5EA8" w14:textId="77777777" w:rsidR="00101D77" w:rsidRDefault="00101D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D557" w14:textId="77777777" w:rsidR="00FF237F" w:rsidRPr="00FF3E72" w:rsidRDefault="004A3B15" w:rsidP="00066D45">
    <w:pPr>
      <w:pStyle w:val="Kopfzeile"/>
      <w:tabs>
        <w:tab w:val="clear" w:pos="9072"/>
      </w:tabs>
      <w:rPr>
        <w:spacing w:val="2"/>
        <w:sz w:val="14"/>
        <w:szCs w:val="14"/>
      </w:rPr>
    </w:pPr>
    <w:r>
      <w:rPr>
        <w:rFonts w:ascii="Arial" w:hAnsi="Arial"/>
        <w:noProof/>
        <w:lang w:eastAsia="de-DE"/>
      </w:rPr>
      <w:drawing>
        <wp:anchor distT="0" distB="0" distL="114300" distR="114300" simplePos="0" relativeHeight="251658241" behindDoc="0" locked="0" layoutInCell="1" allowOverlap="1" wp14:anchorId="15E9D550" wp14:editId="46A90ADF">
          <wp:simplePos x="0" y="0"/>
          <wp:positionH relativeFrom="column">
            <wp:posOffset>-450850</wp:posOffset>
          </wp:positionH>
          <wp:positionV relativeFrom="paragraph">
            <wp:posOffset>-923348</wp:posOffset>
          </wp:positionV>
          <wp:extent cx="2825502" cy="1344171"/>
          <wp:effectExtent l="0" t="0" r="0" b="0"/>
          <wp:wrapNone/>
          <wp:docPr id="362488941" name="Grafik 1" descr="Ein Bild, das Schrift, Screenshot,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88941" name="Grafik 1" descr="Ein Bild, das Schrift, Screenshot, Grafiken,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825502" cy="1344171"/>
                  </a:xfrm>
                  <a:prstGeom prst="rect">
                    <a:avLst/>
                  </a:prstGeom>
                </pic:spPr>
              </pic:pic>
            </a:graphicData>
          </a:graphic>
        </wp:anchor>
      </w:drawing>
    </w:r>
    <w:r w:rsidR="00066D45">
      <w:rPr>
        <w:rFonts w:ascii="Arial" w:hAnsi="Arial"/>
        <w:noProof/>
        <w:lang w:eastAsia="de-DE"/>
      </w:rPr>
      <w:drawing>
        <wp:anchor distT="0" distB="0" distL="114300" distR="114300" simplePos="0" relativeHeight="251658240" behindDoc="0" locked="0" layoutInCell="1" allowOverlap="1" wp14:anchorId="5E12D850" wp14:editId="140163F6">
          <wp:simplePos x="0" y="0"/>
          <wp:positionH relativeFrom="column">
            <wp:posOffset>3739942</wp:posOffset>
          </wp:positionH>
          <wp:positionV relativeFrom="paragraph">
            <wp:posOffset>-600710</wp:posOffset>
          </wp:positionV>
          <wp:extent cx="1990725" cy="655879"/>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65587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0C0A"/>
    <w:multiLevelType w:val="hybridMultilevel"/>
    <w:tmpl w:val="1ECE39FC"/>
    <w:lvl w:ilvl="0" w:tplc="6A2E01E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FF6694"/>
    <w:multiLevelType w:val="hybridMultilevel"/>
    <w:tmpl w:val="D8BE83BC"/>
    <w:lvl w:ilvl="0" w:tplc="6A2E01E4">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1B93669"/>
    <w:multiLevelType w:val="multilevel"/>
    <w:tmpl w:val="11FEB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013E4"/>
    <w:multiLevelType w:val="hybridMultilevel"/>
    <w:tmpl w:val="C4E284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4F1471"/>
    <w:multiLevelType w:val="hybridMultilevel"/>
    <w:tmpl w:val="566ABAB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A734C6"/>
    <w:multiLevelType w:val="hybridMultilevel"/>
    <w:tmpl w:val="A22AAA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4D"/>
    <w:rsid w:val="000027E3"/>
    <w:rsid w:val="00013148"/>
    <w:rsid w:val="00033B74"/>
    <w:rsid w:val="0004157E"/>
    <w:rsid w:val="000424A9"/>
    <w:rsid w:val="00046901"/>
    <w:rsid w:val="00066D45"/>
    <w:rsid w:val="00080125"/>
    <w:rsid w:val="000A11E2"/>
    <w:rsid w:val="000A4233"/>
    <w:rsid w:val="000C1565"/>
    <w:rsid w:val="000C3879"/>
    <w:rsid w:val="000F3CFF"/>
    <w:rsid w:val="000F5B3E"/>
    <w:rsid w:val="00101910"/>
    <w:rsid w:val="00101D77"/>
    <w:rsid w:val="0010340A"/>
    <w:rsid w:val="0012761A"/>
    <w:rsid w:val="0013328E"/>
    <w:rsid w:val="001609DD"/>
    <w:rsid w:val="00161E26"/>
    <w:rsid w:val="00161E3E"/>
    <w:rsid w:val="00163967"/>
    <w:rsid w:val="00166EEA"/>
    <w:rsid w:val="00192A3D"/>
    <w:rsid w:val="001A03AB"/>
    <w:rsid w:val="001B214F"/>
    <w:rsid w:val="001C15E5"/>
    <w:rsid w:val="001E4D69"/>
    <w:rsid w:val="001E6CD3"/>
    <w:rsid w:val="001F397D"/>
    <w:rsid w:val="00206236"/>
    <w:rsid w:val="002221A9"/>
    <w:rsid w:val="0022772E"/>
    <w:rsid w:val="00242FC4"/>
    <w:rsid w:val="002725E2"/>
    <w:rsid w:val="00272DAC"/>
    <w:rsid w:val="00274BC5"/>
    <w:rsid w:val="00275B44"/>
    <w:rsid w:val="00276CFF"/>
    <w:rsid w:val="00285FCA"/>
    <w:rsid w:val="002863DA"/>
    <w:rsid w:val="00292869"/>
    <w:rsid w:val="00292CF5"/>
    <w:rsid w:val="002C27DA"/>
    <w:rsid w:val="002C7E92"/>
    <w:rsid w:val="002E5168"/>
    <w:rsid w:val="002E7FEC"/>
    <w:rsid w:val="002F2595"/>
    <w:rsid w:val="00341642"/>
    <w:rsid w:val="00355AD3"/>
    <w:rsid w:val="00383ACE"/>
    <w:rsid w:val="00383FEC"/>
    <w:rsid w:val="0038633E"/>
    <w:rsid w:val="00395F4B"/>
    <w:rsid w:val="003A545E"/>
    <w:rsid w:val="003B1305"/>
    <w:rsid w:val="003E133F"/>
    <w:rsid w:val="003E6AE3"/>
    <w:rsid w:val="003F7BB3"/>
    <w:rsid w:val="004036B1"/>
    <w:rsid w:val="00406B86"/>
    <w:rsid w:val="00431697"/>
    <w:rsid w:val="00456387"/>
    <w:rsid w:val="00456F2C"/>
    <w:rsid w:val="004620AB"/>
    <w:rsid w:val="004673CF"/>
    <w:rsid w:val="00477D3B"/>
    <w:rsid w:val="00483665"/>
    <w:rsid w:val="004864EF"/>
    <w:rsid w:val="00492AC6"/>
    <w:rsid w:val="004A0AE1"/>
    <w:rsid w:val="004A3B15"/>
    <w:rsid w:val="004A6084"/>
    <w:rsid w:val="004A7FD8"/>
    <w:rsid w:val="004C3C21"/>
    <w:rsid w:val="004D46B8"/>
    <w:rsid w:val="004E4319"/>
    <w:rsid w:val="004E5F23"/>
    <w:rsid w:val="004E6883"/>
    <w:rsid w:val="005157AD"/>
    <w:rsid w:val="00523A45"/>
    <w:rsid w:val="005352C8"/>
    <w:rsid w:val="00554090"/>
    <w:rsid w:val="005640A0"/>
    <w:rsid w:val="00567803"/>
    <w:rsid w:val="00570F86"/>
    <w:rsid w:val="00572CCC"/>
    <w:rsid w:val="00581F34"/>
    <w:rsid w:val="00592569"/>
    <w:rsid w:val="005943AA"/>
    <w:rsid w:val="00594C8B"/>
    <w:rsid w:val="00594F15"/>
    <w:rsid w:val="00595C3A"/>
    <w:rsid w:val="005A2D66"/>
    <w:rsid w:val="005A4939"/>
    <w:rsid w:val="005B1F4C"/>
    <w:rsid w:val="005B367A"/>
    <w:rsid w:val="005C3D55"/>
    <w:rsid w:val="00600EEF"/>
    <w:rsid w:val="00604669"/>
    <w:rsid w:val="00605C2B"/>
    <w:rsid w:val="00635FF6"/>
    <w:rsid w:val="00641CC9"/>
    <w:rsid w:val="00646B85"/>
    <w:rsid w:val="006705C6"/>
    <w:rsid w:val="0068053B"/>
    <w:rsid w:val="00681EE7"/>
    <w:rsid w:val="006A30DA"/>
    <w:rsid w:val="00721B1A"/>
    <w:rsid w:val="00727040"/>
    <w:rsid w:val="00733824"/>
    <w:rsid w:val="00737A0D"/>
    <w:rsid w:val="00745519"/>
    <w:rsid w:val="0078166D"/>
    <w:rsid w:val="0078490D"/>
    <w:rsid w:val="00787769"/>
    <w:rsid w:val="0079584D"/>
    <w:rsid w:val="007A5AFC"/>
    <w:rsid w:val="007B0A51"/>
    <w:rsid w:val="007C551D"/>
    <w:rsid w:val="007D48AE"/>
    <w:rsid w:val="007E3266"/>
    <w:rsid w:val="007F4FB6"/>
    <w:rsid w:val="007F7B87"/>
    <w:rsid w:val="00857478"/>
    <w:rsid w:val="00864A3C"/>
    <w:rsid w:val="00865D8B"/>
    <w:rsid w:val="00885A46"/>
    <w:rsid w:val="008A281D"/>
    <w:rsid w:val="008B3232"/>
    <w:rsid w:val="008C279B"/>
    <w:rsid w:val="008C7569"/>
    <w:rsid w:val="008D0131"/>
    <w:rsid w:val="008D1D13"/>
    <w:rsid w:val="008E04D2"/>
    <w:rsid w:val="008E21BE"/>
    <w:rsid w:val="00910D72"/>
    <w:rsid w:val="0091580E"/>
    <w:rsid w:val="00974185"/>
    <w:rsid w:val="00993E59"/>
    <w:rsid w:val="009A2517"/>
    <w:rsid w:val="009C1432"/>
    <w:rsid w:val="009E3792"/>
    <w:rsid w:val="009E3F15"/>
    <w:rsid w:val="009F7EE3"/>
    <w:rsid w:val="00A01F24"/>
    <w:rsid w:val="00A04FC6"/>
    <w:rsid w:val="00A11007"/>
    <w:rsid w:val="00A252B5"/>
    <w:rsid w:val="00A452D3"/>
    <w:rsid w:val="00A51F9E"/>
    <w:rsid w:val="00A52690"/>
    <w:rsid w:val="00A6037B"/>
    <w:rsid w:val="00A614AF"/>
    <w:rsid w:val="00A62E9F"/>
    <w:rsid w:val="00A70001"/>
    <w:rsid w:val="00A71B14"/>
    <w:rsid w:val="00A72226"/>
    <w:rsid w:val="00A83632"/>
    <w:rsid w:val="00A837E4"/>
    <w:rsid w:val="00AB687C"/>
    <w:rsid w:val="00AC4028"/>
    <w:rsid w:val="00B018A3"/>
    <w:rsid w:val="00B37531"/>
    <w:rsid w:val="00B376E2"/>
    <w:rsid w:val="00B400A2"/>
    <w:rsid w:val="00B45F07"/>
    <w:rsid w:val="00B54D46"/>
    <w:rsid w:val="00B63C4F"/>
    <w:rsid w:val="00B64CD4"/>
    <w:rsid w:val="00B77F62"/>
    <w:rsid w:val="00B826C0"/>
    <w:rsid w:val="00B92A64"/>
    <w:rsid w:val="00BB0D0B"/>
    <w:rsid w:val="00BD1CDE"/>
    <w:rsid w:val="00BD2202"/>
    <w:rsid w:val="00BE5A8B"/>
    <w:rsid w:val="00BF76A0"/>
    <w:rsid w:val="00C01EE8"/>
    <w:rsid w:val="00C0360F"/>
    <w:rsid w:val="00C12CF7"/>
    <w:rsid w:val="00C1507D"/>
    <w:rsid w:val="00C45D90"/>
    <w:rsid w:val="00C54380"/>
    <w:rsid w:val="00C60E98"/>
    <w:rsid w:val="00C63199"/>
    <w:rsid w:val="00C927E0"/>
    <w:rsid w:val="00CA2F8F"/>
    <w:rsid w:val="00CB0EE4"/>
    <w:rsid w:val="00CB0EF6"/>
    <w:rsid w:val="00CC2BFF"/>
    <w:rsid w:val="00CD01A2"/>
    <w:rsid w:val="00CD0597"/>
    <w:rsid w:val="00CE152E"/>
    <w:rsid w:val="00CE1CE3"/>
    <w:rsid w:val="00CF04E9"/>
    <w:rsid w:val="00CF624B"/>
    <w:rsid w:val="00CF6D21"/>
    <w:rsid w:val="00D13795"/>
    <w:rsid w:val="00D16108"/>
    <w:rsid w:val="00D17FDE"/>
    <w:rsid w:val="00D25EE3"/>
    <w:rsid w:val="00D3630B"/>
    <w:rsid w:val="00D41709"/>
    <w:rsid w:val="00D42765"/>
    <w:rsid w:val="00D46626"/>
    <w:rsid w:val="00D60CA9"/>
    <w:rsid w:val="00D62701"/>
    <w:rsid w:val="00D753DD"/>
    <w:rsid w:val="00D96247"/>
    <w:rsid w:val="00DA4FCA"/>
    <w:rsid w:val="00DD1229"/>
    <w:rsid w:val="00DF4FDC"/>
    <w:rsid w:val="00DF5300"/>
    <w:rsid w:val="00E34738"/>
    <w:rsid w:val="00E34BB5"/>
    <w:rsid w:val="00E372DD"/>
    <w:rsid w:val="00E40A91"/>
    <w:rsid w:val="00E40C50"/>
    <w:rsid w:val="00E42C11"/>
    <w:rsid w:val="00E467C0"/>
    <w:rsid w:val="00E467F2"/>
    <w:rsid w:val="00E503B9"/>
    <w:rsid w:val="00E538FA"/>
    <w:rsid w:val="00E80D96"/>
    <w:rsid w:val="00E94283"/>
    <w:rsid w:val="00EA064D"/>
    <w:rsid w:val="00EA1AF8"/>
    <w:rsid w:val="00EA2433"/>
    <w:rsid w:val="00EB371D"/>
    <w:rsid w:val="00EE6997"/>
    <w:rsid w:val="00EF5D9B"/>
    <w:rsid w:val="00EF76CC"/>
    <w:rsid w:val="00F03BAE"/>
    <w:rsid w:val="00F05038"/>
    <w:rsid w:val="00F16E63"/>
    <w:rsid w:val="00F60F03"/>
    <w:rsid w:val="00F85A53"/>
    <w:rsid w:val="00FA0CA9"/>
    <w:rsid w:val="00FB3329"/>
    <w:rsid w:val="00FC02DA"/>
    <w:rsid w:val="00FD0418"/>
    <w:rsid w:val="00FF237F"/>
    <w:rsid w:val="00FF2607"/>
    <w:rsid w:val="00FF3E72"/>
    <w:rsid w:val="02EEC8D3"/>
    <w:rsid w:val="05B9F278"/>
    <w:rsid w:val="134CEE3E"/>
    <w:rsid w:val="23D73D0F"/>
    <w:rsid w:val="27A6FEF3"/>
    <w:rsid w:val="45AC2F31"/>
    <w:rsid w:val="4DE9ADE9"/>
    <w:rsid w:val="5718304E"/>
    <w:rsid w:val="66903C28"/>
    <w:rsid w:val="67689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4685"/>
  <w15:chartTrackingRefBased/>
  <w15:docId w15:val="{4D3995B5-6B3F-494E-892A-900900DC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T Norms Pro" w:eastAsiaTheme="minorHAnsi" w:hAnsi="TT Norms Pro" w:cs="Arial"/>
        <w:spacing w:val="4"/>
        <w:sz w:val="17"/>
        <w:szCs w:val="17"/>
        <w:lang w:val="de-DE"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360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0360F"/>
  </w:style>
  <w:style w:type="paragraph" w:styleId="Fuzeile">
    <w:name w:val="footer"/>
    <w:basedOn w:val="Standard"/>
    <w:link w:val="FuzeileZchn"/>
    <w:uiPriority w:val="99"/>
    <w:unhideWhenUsed/>
    <w:rsid w:val="00C0360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0360F"/>
  </w:style>
  <w:style w:type="paragraph" w:styleId="Sprechblasentext">
    <w:name w:val="Balloon Text"/>
    <w:basedOn w:val="Standard"/>
    <w:link w:val="SprechblasentextZchn"/>
    <w:uiPriority w:val="99"/>
    <w:semiHidden/>
    <w:unhideWhenUsed/>
    <w:rsid w:val="00C0360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360F"/>
    <w:rPr>
      <w:rFonts w:ascii="Segoe UI" w:hAnsi="Segoe UI" w:cs="Segoe UI"/>
      <w:sz w:val="18"/>
      <w:szCs w:val="18"/>
    </w:rPr>
  </w:style>
  <w:style w:type="table" w:styleId="Tabellenraster">
    <w:name w:val="Table Grid"/>
    <w:basedOn w:val="NormaleTabelle"/>
    <w:uiPriority w:val="39"/>
    <w:rsid w:val="00FF23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F2595"/>
    <w:rPr>
      <w:color w:val="0563C1" w:themeColor="hyperlink"/>
      <w:u w:val="single"/>
    </w:rPr>
  </w:style>
  <w:style w:type="character" w:customStyle="1" w:styleId="UnresolvedMention">
    <w:name w:val="Unresolved Mention"/>
    <w:basedOn w:val="Absatz-Standardschriftart"/>
    <w:uiPriority w:val="99"/>
    <w:semiHidden/>
    <w:unhideWhenUsed/>
    <w:rsid w:val="00DF4FDC"/>
    <w:rPr>
      <w:color w:val="605E5C"/>
      <w:shd w:val="clear" w:color="auto" w:fill="E1DFDD"/>
    </w:rPr>
  </w:style>
  <w:style w:type="paragraph" w:styleId="Listenabsatz">
    <w:name w:val="List Paragraph"/>
    <w:basedOn w:val="Standard"/>
    <w:uiPriority w:val="34"/>
    <w:qFormat/>
    <w:rsid w:val="00EA064D"/>
    <w:pPr>
      <w:spacing w:after="160" w:line="259" w:lineRule="auto"/>
      <w:ind w:left="720"/>
      <w:contextualSpacing/>
    </w:pPr>
    <w:rPr>
      <w:rFonts w:asciiTheme="minorHAnsi" w:hAnsiTheme="minorHAnsi" w:cstheme="minorBidi"/>
      <w:spacing w:val="0"/>
      <w:kern w:val="2"/>
      <w:sz w:val="22"/>
      <w:szCs w:val="22"/>
      <w14:ligatures w14:val="standardContextual"/>
    </w:rPr>
  </w:style>
  <w:style w:type="paragraph" w:styleId="berarbeitung">
    <w:name w:val="Revision"/>
    <w:hidden/>
    <w:uiPriority w:val="99"/>
    <w:semiHidden/>
    <w:rsid w:val="002E5168"/>
    <w:pPr>
      <w:spacing w:line="240" w:lineRule="auto"/>
    </w:pPr>
  </w:style>
  <w:style w:type="character" w:styleId="BesuchterLink">
    <w:name w:val="FollowedHyperlink"/>
    <w:basedOn w:val="Absatz-Standardschriftart"/>
    <w:uiPriority w:val="99"/>
    <w:semiHidden/>
    <w:unhideWhenUsed/>
    <w:rsid w:val="001A0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7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rischemeyer\HDB\Presse%20und%20Kommunikation%20-%20Dokumente\03-Presse\Pressemitteilungen\Presseinfo_HDB-ZD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6E122B97F84745A053ED5B566E7657" ma:contentTypeVersion="24" ma:contentTypeDescription="Ein neues Dokument erstellen." ma:contentTypeScope="" ma:versionID="15c7737becaa3eda5175434aa0c30be9">
  <xsd:schema xmlns:xsd="http://www.w3.org/2001/XMLSchema" xmlns:xs="http://www.w3.org/2001/XMLSchema" xmlns:p="http://schemas.microsoft.com/office/2006/metadata/properties" xmlns:ns1="http://schemas.microsoft.com/sharepoint/v3" xmlns:ns2="a54e731a-675b-4c64-9841-d0ac82920735" xmlns:ns3="1a564efa-c40e-4412-8bd4-86f40423c26a" targetNamespace="http://schemas.microsoft.com/office/2006/metadata/properties" ma:root="true" ma:fieldsID="e65f5fd9c16b3b244eef3f07c024f2d6" ns1:_="" ns2:_="" ns3:_="">
    <xsd:import namespace="http://schemas.microsoft.com/sharepoint/v3"/>
    <xsd:import namespace="a54e731a-675b-4c64-9841-d0ac82920735"/>
    <xsd:import namespace="1a564efa-c40e-4412-8bd4-86f40423c2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6" nillable="true" ma:displayName="Bewertung (0 - 5)" ma:decimals="2" ma:description="Mittelwert aller Bewertungen, die abgegeben wurden." ma:internalName="AverageRating" ma:readOnly="true">
      <xsd:simpleType>
        <xsd:restriction base="dms:Number"/>
      </xsd:simpleType>
    </xsd:element>
    <xsd:element name="RatingCount" ma:index="27" nillable="true" ma:displayName="Anzahl Bewertungen" ma:decimals="0" ma:description="Anzahl abgegebener Bewertungen" ma:internalName="RatingCount" ma:readOnly="true">
      <xsd:simpleType>
        <xsd:restriction base="dms:Number"/>
      </xsd:simpleType>
    </xsd:element>
    <xsd:element name="RatedBy" ma:index="28"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9" nillable="true" ma:displayName="Benutzerbewertungen" ma:description="Bewertungen für das Element" ma:hidden="true" ma:internalName="Ratings">
      <xsd:simpleType>
        <xsd:restriction base="dms:Note"/>
      </xsd:simpleType>
    </xsd:element>
    <xsd:element name="LikesCount" ma:index="30" nillable="true" ma:displayName="Anzahl 'Gefällt mir'" ma:internalName="LikesCount">
      <xsd:simpleType>
        <xsd:restriction base="dms:Unknown"/>
      </xsd:simpleType>
    </xsd:element>
    <xsd:element name="LikedBy" ma:index="31"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4e731a-675b-4c64-9841-d0ac82920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44ac743-0f36-4356-84e4-01d18cbf2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64efa-c40e-4412-8bd4-86f40423c26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8e52430-5cff-4810-bc8f-6fd4b09399a0}" ma:internalName="TaxCatchAll" ma:showField="CatchAllData" ma:web="1a564efa-c40e-4412-8bd4-86f40423c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564efa-c40e-4412-8bd4-86f40423c26a" xsi:nil="true"/>
    <lcf76f155ced4ddcb4097134ff3c332f xmlns="a54e731a-675b-4c64-9841-d0ac82920735">
      <Terms xmlns="http://schemas.microsoft.com/office/infopath/2007/PartnerControls"/>
    </lcf76f155ced4ddcb4097134ff3c332f>
    <SharedWithUsers xmlns="1a564efa-c40e-4412-8bd4-86f40423c26a">
      <UserInfo>
        <DisplayName>Silke Schulz</DisplayName>
        <AccountId>91</AccountId>
        <AccountType/>
      </UserInfo>
      <UserInfo>
        <DisplayName>Katharina Wagenhaus</DisplayName>
        <AccountId>2992</AccountId>
        <AccountType/>
      </UserInfo>
      <UserInfo>
        <DisplayName>Britta Frischemeyer</DisplayName>
        <AccountId>2790</AccountId>
        <AccountType/>
      </UserInfo>
      <UserInfo>
        <DisplayName>Tim-Oliver Müller</DisplayName>
        <AccountId>52</AccountId>
        <AccountType/>
      </UserInfo>
      <UserInfo>
        <DisplayName>Petra Kraus</DisplayName>
        <AccountId>64</AccountId>
        <AccountType/>
      </UserInfo>
    </SharedWithUsers>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45BD4-9390-4535-A89D-88E40C7C1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e731a-675b-4c64-9841-d0ac82920735"/>
    <ds:schemaRef ds:uri="1a564efa-c40e-4412-8bd4-86f40423c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A6B75-CD12-4514-B356-47515A8BFF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4e731a-675b-4c64-9841-d0ac82920735"/>
    <ds:schemaRef ds:uri="http://purl.org/dc/elements/1.1/"/>
    <ds:schemaRef ds:uri="http://schemas.microsoft.com/office/2006/metadata/properties"/>
    <ds:schemaRef ds:uri="http://schemas.microsoft.com/sharepoint/v3"/>
    <ds:schemaRef ds:uri="1a564efa-c40e-4412-8bd4-86f40423c26a"/>
    <ds:schemaRef ds:uri="http://www.w3.org/XML/1998/namespace"/>
    <ds:schemaRef ds:uri="http://purl.org/dc/dcmitype/"/>
  </ds:schemaRefs>
</ds:datastoreItem>
</file>

<file path=customXml/itemProps3.xml><?xml version="1.0" encoding="utf-8"?>
<ds:datastoreItem xmlns:ds="http://schemas.openxmlformats.org/officeDocument/2006/customXml" ds:itemID="{29AD448D-59E7-41B2-80C4-91086B4CB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Presseinfo_HDB-ZDB.dotx</Template>
  <TotalTime>0</TotalTime>
  <Pages>2</Pages>
  <Words>725</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Presseinfo_HDB-ZDB</vt:lpstr>
    </vt:vector>
  </TitlesOfParts>
  <Company/>
  <LinksUpToDate>false</LinksUpToDate>
  <CharactersWithSpaces>5284</CharactersWithSpaces>
  <SharedDoc>false</SharedDoc>
  <HLinks>
    <vt:vector size="6" baseType="variant">
      <vt:variant>
        <vt:i4>5701747</vt:i4>
      </vt:variant>
      <vt:variant>
        <vt:i4>0</vt:i4>
      </vt:variant>
      <vt:variant>
        <vt:i4>0</vt:i4>
      </vt:variant>
      <vt:variant>
        <vt:i4>5</vt:i4>
      </vt:variant>
      <vt:variant>
        <vt:lpwstr>https://www.bauindustrie.de/bedeutung_bauwirtschaft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Presseinfo_HDB-ZDB</dc:title>
  <dc:subject/>
  <dc:creator>Britta Frischemeyer</dc:creator>
  <cp:keywords/>
  <dc:description/>
  <cp:lastModifiedBy>Rabe</cp:lastModifiedBy>
  <cp:revision>4</cp:revision>
  <cp:lastPrinted>2019-06-07T13:10:00Z</cp:lastPrinted>
  <dcterms:created xsi:type="dcterms:W3CDTF">2024-05-21T10:49:00Z</dcterms:created>
  <dcterms:modified xsi:type="dcterms:W3CDTF">2024-05-21T10:53:00Z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0x0101003A6E122B97F84745A053ED5B566E7657</vt:lpwstr>
  </property>
  <property fmtid="{D5CDD505-2E9C-101B-9397-08002B2CF9AE}" pid="3" name="MediaServiceImageTags">
    <vt:lpwstr/>
  </property>
  <property fmtid="{D5CDD505-2E9C-101B-9397-08002B2CF9AE}" pid="4" name="Order">
    <vt:r8>732900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